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FE38CE" w:rsidRDefault="007F7B41" w:rsidP="00D76B02">
      <w:pPr>
        <w:widowControl w:val="0"/>
        <w:jc w:val="center"/>
        <w:rPr>
          <w:rFonts w:ascii="Times New Roman" w:hAnsi="Times New Roman"/>
          <w:color w:val="000000" w:themeColor="text1"/>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9E0C61" w:rsidRDefault="000735F4" w:rsidP="00E4328F">
      <w:pPr>
        <w:widowControl w:val="0"/>
        <w:jc w:val="center"/>
        <w:rPr>
          <w:rFonts w:ascii="Times New Roman" w:hAnsi="Times New Roman"/>
          <w:b/>
          <w:color w:val="000000" w:themeColor="text1"/>
          <w:sz w:val="28"/>
          <w:szCs w:val="28"/>
        </w:rPr>
      </w:pPr>
      <w:proofErr w:type="spellStart"/>
      <w:r>
        <w:rPr>
          <w:rFonts w:ascii="Times New Roman" w:hAnsi="Times New Roman"/>
          <w:b/>
          <w:color w:val="000000" w:themeColor="text1"/>
          <w:sz w:val="28"/>
          <w:szCs w:val="28"/>
        </w:rPr>
        <w:t>Nhiên</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liệu</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sinh</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học</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và</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năng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lượng</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tái</w:t>
      </w:r>
      <w:proofErr w:type="spellEnd"/>
      <w:r>
        <w:rPr>
          <w:rFonts w:ascii="Times New Roman" w:hAnsi="Times New Roman"/>
          <w:b/>
          <w:color w:val="000000" w:themeColor="text1"/>
          <w:sz w:val="28"/>
          <w:szCs w:val="28"/>
        </w:rPr>
        <w:t xml:space="preserve"> </w:t>
      </w:r>
      <w:proofErr w:type="spellStart"/>
      <w:r>
        <w:rPr>
          <w:rFonts w:ascii="Times New Roman" w:hAnsi="Times New Roman"/>
          <w:b/>
          <w:color w:val="000000" w:themeColor="text1"/>
          <w:sz w:val="28"/>
          <w:szCs w:val="28"/>
        </w:rPr>
        <w:t>tạo</w:t>
      </w:r>
      <w:proofErr w:type="spellEnd"/>
    </w:p>
    <w:p w:rsidR="00E4328F" w:rsidRPr="00FE38CE" w:rsidRDefault="00E4328F" w:rsidP="00FE38CE">
      <w:pPr>
        <w:widowControl w:val="0"/>
        <w:spacing w:after="12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w:t>
      </w:r>
      <w:r w:rsidR="000735F4">
        <w:rPr>
          <w:rFonts w:ascii="Times New Roman" w:hAnsi="Times New Roman"/>
          <w:b/>
          <w:color w:val="000000" w:themeColor="text1"/>
          <w:sz w:val="24"/>
          <w:szCs w:val="24"/>
        </w:rPr>
        <w:t>Biofuel and Renewable Energy</w:t>
      </w:r>
      <w:r w:rsidR="009E0C6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1528"/>
        <w:gridCol w:w="1532"/>
        <w:gridCol w:w="1192"/>
        <w:gridCol w:w="13"/>
        <w:gridCol w:w="1355"/>
        <w:gridCol w:w="23"/>
        <w:gridCol w:w="27"/>
        <w:gridCol w:w="1418"/>
      </w:tblGrid>
      <w:tr w:rsidR="00FE38CE" w:rsidRPr="00FE38CE" w:rsidTr="008C2A53">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224CD2"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418" w:type="dxa"/>
            <w:gridSpan w:val="4"/>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1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224CD2">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224CD2">
              <w:rPr>
                <w:rFonts w:ascii="Times New Roman" w:hAnsi="Times New Roman"/>
                <w:bCs/>
                <w:noProof/>
                <w:color w:val="000000" w:themeColor="text1"/>
                <w:sz w:val="24"/>
                <w:szCs w:val="24"/>
                <w:lang w:eastAsia="en-US"/>
              </w:rPr>
              <w:t>36</w:t>
            </w:r>
          </w:p>
        </w:tc>
        <w:tc>
          <w:tcPr>
            <w:tcW w:w="1532" w:type="dxa"/>
            <w:shd w:val="clear" w:color="auto" w:fill="auto"/>
          </w:tcPr>
          <w:p w:rsidR="00E4328F" w:rsidRPr="00E4328F" w:rsidRDefault="00E4328F" w:rsidP="00224CD2">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224CD2">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E4328F" w:rsidRDefault="00E4328F" w:rsidP="00224CD2">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w:t>
            </w:r>
            <w:r w:rsidR="00224CD2">
              <w:rPr>
                <w:rFonts w:ascii="Times New Roman" w:hAnsi="Times New Roman"/>
                <w:bCs/>
                <w:noProof/>
                <w:color w:val="000000" w:themeColor="text1"/>
                <w:sz w:val="24"/>
                <w:szCs w:val="24"/>
                <w:lang w:eastAsia="en-US"/>
              </w:rPr>
              <w:t>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530466">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A41D66" w:rsidRDefault="009E0C61" w:rsidP="00A41D66">
            <w:pPr>
              <w:pStyle w:val="ListParagraph"/>
              <w:widowControl w:val="0"/>
              <w:numPr>
                <w:ilvl w:val="0"/>
                <w:numId w:val="17"/>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 xml:space="preserve">Quá trình: </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Thamgia học tập trên lớp</w:t>
            </w:r>
            <w:r w:rsidR="00C634B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(đầy đủ</w:t>
            </w:r>
            <w:r w:rsidR="00530466">
              <w:rPr>
                <w:rFonts w:ascii="Times New Roman" w:hAnsi="Times New Roman"/>
                <w:i/>
                <w:iCs/>
                <w:noProof/>
                <w:color w:val="000000" w:themeColor="text1"/>
                <w:sz w:val="24"/>
                <w:szCs w:val="24"/>
                <w:lang w:eastAsia="en-US"/>
              </w:rPr>
              <w:t>-tối thiểu 80%</w:t>
            </w:r>
            <w:r>
              <w:rPr>
                <w:rFonts w:ascii="Times New Roman" w:hAnsi="Times New Roman"/>
                <w:i/>
                <w:iCs/>
                <w:noProof/>
                <w:color w:val="000000" w:themeColor="text1"/>
                <w:sz w:val="24"/>
                <w:szCs w:val="24"/>
                <w:lang w:eastAsia="en-US"/>
              </w:rPr>
              <w:t>,</w:t>
            </w:r>
            <w:r w:rsidR="00C634B8">
              <w:rPr>
                <w:rFonts w:ascii="Times New Roman" w:hAnsi="Times New Roman"/>
                <w:i/>
                <w:iCs/>
                <w:noProof/>
                <w:color w:val="000000" w:themeColor="text1"/>
                <w:sz w:val="24"/>
                <w:szCs w:val="24"/>
                <w:lang w:eastAsia="en-US"/>
              </w:rPr>
              <w:t xml:space="preserve"> đọc trước tài liệu ở nhà</w:t>
            </w:r>
            <w:r w:rsidR="00530466">
              <w:rPr>
                <w:rFonts w:ascii="Times New Roman" w:hAnsi="Times New Roman"/>
                <w:i/>
                <w:iCs/>
                <w:noProof/>
                <w:color w:val="000000" w:themeColor="text1"/>
                <w:sz w:val="24"/>
                <w:szCs w:val="24"/>
                <w:lang w:eastAsia="en-US"/>
              </w:rPr>
              <w:t>, tích cực thảo luận</w:t>
            </w:r>
            <w:r w:rsidR="00C634B8">
              <w:rPr>
                <w:rFonts w:ascii="Times New Roman" w:hAnsi="Times New Roman"/>
                <w:i/>
                <w:iCs/>
                <w:noProof/>
                <w:color w:val="000000" w:themeColor="text1"/>
                <w:sz w:val="24"/>
                <w:szCs w:val="24"/>
                <w:lang w:eastAsia="en-US"/>
              </w:rPr>
              <w:t xml:space="preserve"> trên lớp</w:t>
            </w:r>
            <w:r w:rsidR="00530466">
              <w:rPr>
                <w:rFonts w:ascii="Times New Roman" w:hAnsi="Times New Roman"/>
                <w:i/>
                <w:iCs/>
                <w:noProof/>
                <w:color w:val="000000" w:themeColor="text1"/>
                <w:sz w:val="24"/>
                <w:szCs w:val="24"/>
                <w:lang w:eastAsia="en-US"/>
              </w:rPr>
              <w:t>)</w:t>
            </w:r>
            <w:r w:rsidR="00A41D66">
              <w:rPr>
                <w:rFonts w:ascii="Times New Roman" w:hAnsi="Times New Roman"/>
                <w:i/>
                <w:iCs/>
                <w:noProof/>
                <w:color w:val="000000" w:themeColor="text1"/>
                <w:sz w:val="24"/>
                <w:szCs w:val="24"/>
                <w:lang w:eastAsia="en-US"/>
              </w:rPr>
              <w:t xml:space="preserve">: </w:t>
            </w:r>
            <w:r w:rsidR="00BB4663">
              <w:rPr>
                <w:rFonts w:ascii="Times New Roman" w:hAnsi="Times New Roman"/>
                <w:i/>
                <w:iCs/>
                <w:noProof/>
                <w:color w:val="000000" w:themeColor="text1"/>
                <w:sz w:val="24"/>
                <w:szCs w:val="24"/>
                <w:lang w:eastAsia="en-US"/>
              </w:rPr>
              <w:t>10</w:t>
            </w:r>
            <w:r w:rsidR="00A41D66">
              <w:rPr>
                <w:rFonts w:ascii="Times New Roman" w:hAnsi="Times New Roman"/>
                <w:i/>
                <w:iCs/>
                <w:noProof/>
                <w:color w:val="000000" w:themeColor="text1"/>
                <w:sz w:val="24"/>
                <w:szCs w:val="24"/>
                <w:lang w:eastAsia="en-US"/>
              </w:rPr>
              <w:t>%</w:t>
            </w:r>
          </w:p>
          <w:p w:rsidR="00A41D66" w:rsidRDefault="009E0C61" w:rsidP="00A41D66">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r w:rsidR="00A41D66">
              <w:rPr>
                <w:rFonts w:ascii="Times New Roman" w:hAnsi="Times New Roman"/>
                <w:i/>
                <w:iCs/>
                <w:noProof/>
                <w:color w:val="000000" w:themeColor="text1"/>
                <w:sz w:val="24"/>
                <w:szCs w:val="24"/>
                <w:lang w:eastAsia="en-US"/>
              </w:rPr>
              <w:t>: 1</w:t>
            </w:r>
            <w:r w:rsidR="00BB4663">
              <w:rPr>
                <w:rFonts w:ascii="Times New Roman" w:hAnsi="Times New Roman"/>
                <w:i/>
                <w:iCs/>
                <w:noProof/>
                <w:color w:val="000000" w:themeColor="text1"/>
                <w:sz w:val="24"/>
                <w:szCs w:val="24"/>
                <w:lang w:eastAsia="en-US"/>
              </w:rPr>
              <w:t>5</w:t>
            </w:r>
            <w:r w:rsidR="00A41D66">
              <w:rPr>
                <w:rFonts w:ascii="Times New Roman" w:hAnsi="Times New Roman"/>
                <w:i/>
                <w:iCs/>
                <w:noProof/>
                <w:color w:val="000000" w:themeColor="text1"/>
                <w:sz w:val="24"/>
                <w:szCs w:val="24"/>
                <w:lang w:eastAsia="en-US"/>
              </w:rPr>
              <w:t>%</w:t>
            </w:r>
            <w:bookmarkStart w:id="0" w:name="_GoBack"/>
            <w:bookmarkEnd w:id="0"/>
          </w:p>
          <w:p w:rsidR="00A41D66" w:rsidRPr="00A41D66" w:rsidRDefault="00530466" w:rsidP="00A41D66">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Kiể</w:t>
            </w:r>
            <w:r w:rsidR="00A41D66" w:rsidRPr="00A41D66">
              <w:rPr>
                <w:rFonts w:ascii="Times New Roman" w:hAnsi="Times New Roman"/>
                <w:i/>
                <w:iCs/>
                <w:noProof/>
                <w:color w:val="000000" w:themeColor="text1"/>
                <w:sz w:val="24"/>
                <w:szCs w:val="24"/>
                <w:lang w:eastAsia="en-US"/>
              </w:rPr>
              <w:t>m</w:t>
            </w:r>
            <w:r w:rsidRPr="00A41D66">
              <w:rPr>
                <w:rFonts w:ascii="Times New Roman" w:hAnsi="Times New Roman"/>
                <w:i/>
                <w:iCs/>
                <w:noProof/>
                <w:color w:val="000000" w:themeColor="text1"/>
                <w:sz w:val="24"/>
                <w:szCs w:val="24"/>
                <w:lang w:eastAsia="en-US"/>
              </w:rPr>
              <w:t xml:space="preserve"> tra-đánh giá giữa kỳ:</w:t>
            </w:r>
            <w:r w:rsidR="00A41D66">
              <w:rPr>
                <w:rFonts w:ascii="Times New Roman" w:hAnsi="Times New Roman"/>
                <w:i/>
                <w:iCs/>
                <w:noProof/>
                <w:color w:val="000000" w:themeColor="text1"/>
                <w:sz w:val="24"/>
                <w:szCs w:val="24"/>
                <w:lang w:eastAsia="en-US"/>
              </w:rPr>
              <w:t xml:space="preserve"> 25% </w:t>
            </w:r>
            <w:r w:rsidRPr="00A41D66">
              <w:rPr>
                <w:rFonts w:ascii="Times New Roman" w:hAnsi="Times New Roman"/>
                <w:i/>
                <w:iCs/>
                <w:noProof/>
                <w:color w:val="000000" w:themeColor="text1"/>
                <w:sz w:val="24"/>
                <w:szCs w:val="24"/>
                <w:lang w:eastAsia="en-US"/>
              </w:rPr>
              <w:t>(</w:t>
            </w:r>
            <w:r w:rsidR="00224CD2">
              <w:rPr>
                <w:rFonts w:ascii="Times New Roman" w:hAnsi="Times New Roman"/>
                <w:i/>
                <w:iCs/>
                <w:noProof/>
                <w:color w:val="000000" w:themeColor="text1"/>
                <w:sz w:val="24"/>
                <w:szCs w:val="24"/>
                <w:lang w:eastAsia="en-US"/>
              </w:rPr>
              <w:t>trắc nghiệm</w:t>
            </w:r>
            <w:r w:rsidRPr="00A41D66">
              <w:rPr>
                <w:rFonts w:ascii="Times New Roman" w:hAnsi="Times New Roman"/>
                <w:i/>
                <w:iCs/>
                <w:noProof/>
                <w:color w:val="000000" w:themeColor="text1"/>
                <w:sz w:val="24"/>
                <w:szCs w:val="24"/>
                <w:lang w:eastAsia="en-US"/>
              </w:rPr>
              <w:t>),</w:t>
            </w:r>
            <w:r w:rsidR="00224CD2">
              <w:rPr>
                <w:rFonts w:ascii="Times New Roman" w:hAnsi="Times New Roman"/>
                <w:i/>
                <w:iCs/>
                <w:noProof/>
                <w:color w:val="000000" w:themeColor="text1"/>
                <w:sz w:val="24"/>
                <w:szCs w:val="24"/>
                <w:lang w:eastAsia="en-US"/>
              </w:rPr>
              <w:t>45</w:t>
            </w:r>
            <w:r w:rsidR="00A41D66">
              <w:rPr>
                <w:rFonts w:ascii="Times New Roman" w:hAnsi="Times New Roman"/>
                <w:i/>
                <w:iCs/>
                <w:noProof/>
                <w:color w:val="000000" w:themeColor="text1"/>
                <w:sz w:val="24"/>
                <w:szCs w:val="24"/>
                <w:lang w:eastAsia="en-US"/>
              </w:rPr>
              <w:t xml:space="preserve"> </w:t>
            </w:r>
            <w:r w:rsidRPr="00A41D66">
              <w:rPr>
                <w:rFonts w:ascii="Times New Roman" w:hAnsi="Times New Roman"/>
                <w:i/>
                <w:iCs/>
                <w:noProof/>
                <w:color w:val="000000" w:themeColor="text1"/>
                <w:sz w:val="24"/>
                <w:szCs w:val="24"/>
                <w:lang w:eastAsia="en-US"/>
              </w:rPr>
              <w:t>phút</w:t>
            </w:r>
          </w:p>
          <w:p w:rsidR="00E4328F" w:rsidRPr="00A41D66" w:rsidRDefault="00E4328F" w:rsidP="00224CD2">
            <w:pPr>
              <w:pStyle w:val="ListParagraph"/>
              <w:widowControl w:val="0"/>
              <w:numPr>
                <w:ilvl w:val="0"/>
                <w:numId w:val="18"/>
              </w:numPr>
              <w:suppressAutoHyphens w:val="0"/>
              <w:spacing w:before="40"/>
              <w:ind w:left="317"/>
              <w:jc w:val="both"/>
              <w:rPr>
                <w:rFonts w:ascii="Times New Roman" w:hAnsi="Times New Roman"/>
                <w:i/>
                <w:iCs/>
                <w:noProof/>
                <w:color w:val="000000" w:themeColor="text1"/>
                <w:sz w:val="24"/>
                <w:szCs w:val="24"/>
                <w:lang w:eastAsia="en-US"/>
              </w:rPr>
            </w:pPr>
            <w:r w:rsidRPr="00A41D66">
              <w:rPr>
                <w:rFonts w:ascii="Times New Roman" w:hAnsi="Times New Roman"/>
                <w:i/>
                <w:iCs/>
                <w:noProof/>
                <w:color w:val="000000" w:themeColor="text1"/>
                <w:sz w:val="24"/>
                <w:szCs w:val="24"/>
                <w:lang w:eastAsia="en-US"/>
              </w:rPr>
              <w:t>Thi</w:t>
            </w:r>
            <w:r w:rsidR="00530466" w:rsidRPr="00A41D66">
              <w:rPr>
                <w:rFonts w:ascii="Times New Roman" w:hAnsi="Times New Roman"/>
                <w:i/>
                <w:iCs/>
                <w:noProof/>
                <w:color w:val="000000" w:themeColor="text1"/>
                <w:sz w:val="24"/>
                <w:szCs w:val="24"/>
                <w:lang w:eastAsia="en-US"/>
              </w:rPr>
              <w:t xml:space="preserve"> cuối kỳ</w:t>
            </w:r>
            <w:r w:rsidRPr="00A41D66">
              <w:rPr>
                <w:rFonts w:ascii="Times New Roman" w:hAnsi="Times New Roman"/>
                <w:i/>
                <w:iCs/>
                <w:noProof/>
                <w:color w:val="000000" w:themeColor="text1"/>
                <w:sz w:val="24"/>
                <w:szCs w:val="24"/>
                <w:lang w:eastAsia="en-US"/>
              </w:rPr>
              <w:t xml:space="preserve">: </w:t>
            </w:r>
            <w:r w:rsidRPr="00A41D66">
              <w:rPr>
                <w:rFonts w:ascii="Times New Roman" w:hAnsi="Times New Roman"/>
                <w:i/>
                <w:iCs/>
                <w:noProof/>
                <w:color w:val="000000" w:themeColor="text1"/>
                <w:sz w:val="24"/>
                <w:szCs w:val="24"/>
                <w:lang w:val="vi-VN" w:eastAsia="en-US"/>
              </w:rPr>
              <w:t>trắc nghiệm</w:t>
            </w:r>
            <w:r w:rsidR="009E0C61" w:rsidRPr="00A41D66">
              <w:rPr>
                <w:rFonts w:ascii="Times New Roman" w:hAnsi="Times New Roman"/>
                <w:i/>
                <w:iCs/>
                <w:noProof/>
                <w:color w:val="000000" w:themeColor="text1"/>
                <w:sz w:val="24"/>
                <w:szCs w:val="24"/>
                <w:lang w:eastAsia="en-US"/>
              </w:rPr>
              <w:t>,</w:t>
            </w:r>
            <w:r w:rsidR="00DE3095">
              <w:rPr>
                <w:rFonts w:ascii="Times New Roman" w:hAnsi="Times New Roman"/>
                <w:i/>
                <w:iCs/>
                <w:noProof/>
                <w:color w:val="000000" w:themeColor="text1"/>
                <w:sz w:val="24"/>
                <w:szCs w:val="24"/>
                <w:lang w:eastAsia="en-US"/>
              </w:rPr>
              <w:t xml:space="preserve"> </w:t>
            </w:r>
            <w:r w:rsidR="00224CD2">
              <w:rPr>
                <w:rFonts w:ascii="Times New Roman" w:hAnsi="Times New Roman"/>
                <w:i/>
                <w:iCs/>
                <w:noProof/>
                <w:color w:val="000000" w:themeColor="text1"/>
                <w:sz w:val="24"/>
                <w:szCs w:val="24"/>
                <w:lang w:eastAsia="en-US"/>
              </w:rPr>
              <w:t>6</w:t>
            </w:r>
            <w:r w:rsidR="00DE3095">
              <w:rPr>
                <w:rFonts w:ascii="Times New Roman" w:hAnsi="Times New Roman"/>
                <w:i/>
                <w:iCs/>
                <w:noProof/>
                <w:color w:val="000000" w:themeColor="text1"/>
                <w:sz w:val="24"/>
                <w:szCs w:val="24"/>
                <w:lang w:eastAsia="en-US"/>
              </w:rPr>
              <w:t>0</w:t>
            </w:r>
            <w:r w:rsidRPr="00A41D66">
              <w:rPr>
                <w:rFonts w:ascii="Times New Roman" w:hAnsi="Times New Roman"/>
                <w:i/>
                <w:iCs/>
                <w:noProof/>
                <w:color w:val="000000" w:themeColor="text1"/>
                <w:sz w:val="24"/>
                <w:szCs w:val="24"/>
                <w:lang w:eastAsia="en-US"/>
              </w:rPr>
              <w:t xml:space="preserve"> 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A41D66" w:rsidRPr="00E4328F" w:rsidRDefault="00A41D66"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A41D66">
              <w:rPr>
                <w:rFonts w:ascii="Times New Roman" w:hAnsi="Times New Roman"/>
                <w:noProof/>
                <w:color w:val="000000" w:themeColor="text1"/>
                <w:sz w:val="24"/>
                <w:szCs w:val="24"/>
                <w:lang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5C0CF0" w:rsidRDefault="005C0CF0"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w:t>
            </w:r>
            <w:r w:rsidR="00E4328F" w:rsidRPr="00E4328F">
              <w:rPr>
                <w:rFonts w:ascii="Times New Roman" w:hAnsi="Times New Roman"/>
                <w:noProof/>
                <w:color w:val="000000" w:themeColor="text1"/>
                <w:sz w:val="24"/>
                <w:szCs w:val="24"/>
                <w:lang w:val="vi-VN" w:eastAsia="en-US"/>
              </w:rPr>
              <w:t xml:space="preserve">; </w:t>
            </w:r>
            <w:r>
              <w:rPr>
                <w:rFonts w:ascii="Times New Roman" w:hAnsi="Times New Roman"/>
                <w:noProof/>
                <w:color w:val="000000" w:themeColor="text1"/>
                <w:sz w:val="24"/>
                <w:szCs w:val="24"/>
                <w:lang w:eastAsia="en-US"/>
              </w:rPr>
              <w:t>……………..</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DE3095" w:rsidRPr="00224CD2" w:rsidRDefault="00224CD2" w:rsidP="00FE38CE">
      <w:pPr>
        <w:suppressAutoHyphens w:val="0"/>
        <w:spacing w:line="276" w:lineRule="auto"/>
        <w:ind w:firstLine="567"/>
        <w:jc w:val="both"/>
        <w:rPr>
          <w:rFonts w:ascii="Times New Roman" w:hAnsi="Times New Roman"/>
          <w:bCs/>
          <w:color w:val="000000" w:themeColor="text1"/>
          <w:sz w:val="24"/>
          <w:szCs w:val="24"/>
          <w:lang w:val="pt-BR"/>
        </w:rPr>
      </w:pPr>
      <w:r>
        <w:rPr>
          <w:rFonts w:ascii="Times New Roman" w:hAnsi="Times New Roman"/>
          <w:bCs/>
          <w:color w:val="000000"/>
          <w:sz w:val="24"/>
          <w:szCs w:val="24"/>
          <w:lang w:val="nb-NO"/>
        </w:rPr>
        <w:t>Học phần g</w:t>
      </w:r>
      <w:r w:rsidRPr="00224CD2">
        <w:rPr>
          <w:rFonts w:ascii="Times New Roman" w:hAnsi="Times New Roman"/>
          <w:bCs/>
          <w:color w:val="000000"/>
          <w:sz w:val="24"/>
          <w:szCs w:val="24"/>
          <w:lang w:val="nb-NO"/>
        </w:rPr>
        <w:t>iới thiệu thực trạng sử dụng nhiên liệu trên thế giới cũng nh</w:t>
      </w:r>
      <w:r w:rsidRPr="00224CD2">
        <w:rPr>
          <w:rFonts w:ascii="Times New Roman" w:hAnsi="Times New Roman" w:hint="eastAsia"/>
          <w:bCs/>
          <w:color w:val="000000"/>
          <w:sz w:val="24"/>
          <w:szCs w:val="24"/>
          <w:lang w:val="nb-NO"/>
        </w:rPr>
        <w:t>ư</w:t>
      </w:r>
      <w:r w:rsidRPr="00224CD2">
        <w:rPr>
          <w:rFonts w:ascii="Times New Roman" w:hAnsi="Times New Roman"/>
          <w:bCs/>
          <w:color w:val="000000"/>
          <w:sz w:val="24"/>
          <w:szCs w:val="24"/>
          <w:lang w:val="nb-NO"/>
        </w:rPr>
        <w:t xml:space="preserve"> ở Việt Nam; mối liên hệ cơ hữu giữa nhu cầu, thực trạng, vấn nạn ô nhiễm môi trường, và an ninh năng lượng; các dạng nhiên liệu tái tạo và nhiên liệu sinh học, ph</w:t>
      </w:r>
      <w:r w:rsidRPr="00224CD2">
        <w:rPr>
          <w:rFonts w:ascii="Times New Roman" w:hAnsi="Times New Roman" w:hint="eastAsia"/>
          <w:bCs/>
          <w:color w:val="000000"/>
          <w:sz w:val="24"/>
          <w:szCs w:val="24"/>
          <w:lang w:val="nb-NO"/>
        </w:rPr>
        <w:t>ươ</w:t>
      </w:r>
      <w:r w:rsidRPr="00224CD2">
        <w:rPr>
          <w:rFonts w:ascii="Times New Roman" w:hAnsi="Times New Roman"/>
          <w:bCs/>
          <w:color w:val="000000"/>
          <w:sz w:val="24"/>
          <w:szCs w:val="24"/>
          <w:lang w:val="nb-NO"/>
        </w:rPr>
        <w:t xml:space="preserve">ng pháp tổng hợp, </w:t>
      </w:r>
      <w:r w:rsidRPr="00224CD2">
        <w:rPr>
          <w:rFonts w:ascii="Times New Roman" w:hAnsi="Times New Roman" w:hint="eastAsia"/>
          <w:bCs/>
          <w:color w:val="000000"/>
          <w:sz w:val="24"/>
          <w:szCs w:val="24"/>
          <w:lang w:val="nb-NO"/>
        </w:rPr>
        <w:t>ư</w:t>
      </w:r>
      <w:r w:rsidRPr="00224CD2">
        <w:rPr>
          <w:rFonts w:ascii="Times New Roman" w:hAnsi="Times New Roman"/>
          <w:bCs/>
          <w:color w:val="000000"/>
          <w:sz w:val="24"/>
          <w:szCs w:val="24"/>
          <w:lang w:val="nb-NO"/>
        </w:rPr>
        <w:t>u nh</w:t>
      </w:r>
      <w:r w:rsidRPr="00224CD2">
        <w:rPr>
          <w:rFonts w:ascii="Times New Roman" w:hAnsi="Times New Roman" w:hint="eastAsia"/>
          <w:bCs/>
          <w:color w:val="000000"/>
          <w:sz w:val="24"/>
          <w:szCs w:val="24"/>
          <w:lang w:val="nb-NO"/>
        </w:rPr>
        <w:t>ư</w:t>
      </w:r>
      <w:r w:rsidRPr="00224CD2">
        <w:rPr>
          <w:rFonts w:ascii="Times New Roman" w:hAnsi="Times New Roman"/>
          <w:bCs/>
          <w:color w:val="000000"/>
          <w:sz w:val="24"/>
          <w:szCs w:val="24"/>
          <w:lang w:val="nb-NO"/>
        </w:rPr>
        <w:t xml:space="preserve">ợc </w:t>
      </w:r>
      <w:r w:rsidRPr="00224CD2">
        <w:rPr>
          <w:rFonts w:ascii="Times New Roman" w:hAnsi="Times New Roman" w:hint="eastAsia"/>
          <w:bCs/>
          <w:color w:val="000000"/>
          <w:sz w:val="24"/>
          <w:szCs w:val="24"/>
          <w:lang w:val="nb-NO"/>
        </w:rPr>
        <w:t>đ</w:t>
      </w:r>
      <w:r w:rsidRPr="00224CD2">
        <w:rPr>
          <w:rFonts w:ascii="Times New Roman" w:hAnsi="Times New Roman"/>
          <w:bCs/>
          <w:color w:val="000000"/>
          <w:sz w:val="24"/>
          <w:szCs w:val="24"/>
          <w:lang w:val="nb-NO"/>
        </w:rPr>
        <w:t>iểm, và khả n</w:t>
      </w:r>
      <w:r w:rsidRPr="00224CD2">
        <w:rPr>
          <w:rFonts w:ascii="Times New Roman" w:hAnsi="Times New Roman" w:hint="eastAsia"/>
          <w:bCs/>
          <w:color w:val="000000"/>
          <w:sz w:val="24"/>
          <w:szCs w:val="24"/>
          <w:lang w:val="nb-NO"/>
        </w:rPr>
        <w:t>ă</w:t>
      </w:r>
      <w:r w:rsidRPr="00224CD2">
        <w:rPr>
          <w:rFonts w:ascii="Times New Roman" w:hAnsi="Times New Roman"/>
          <w:bCs/>
          <w:color w:val="000000"/>
          <w:sz w:val="24"/>
          <w:szCs w:val="24"/>
          <w:lang w:val="nb-NO"/>
        </w:rPr>
        <w:t>ng thay thế cho nguồn nhiên liệu hóa thạch trong t</w:t>
      </w:r>
      <w:r w:rsidRPr="00224CD2">
        <w:rPr>
          <w:rFonts w:ascii="Times New Roman" w:hAnsi="Times New Roman" w:hint="eastAsia"/>
          <w:bCs/>
          <w:color w:val="000000"/>
          <w:sz w:val="24"/>
          <w:szCs w:val="24"/>
          <w:lang w:val="nb-NO"/>
        </w:rPr>
        <w:t>ươ</w:t>
      </w:r>
      <w:r w:rsidRPr="00224CD2">
        <w:rPr>
          <w:rFonts w:ascii="Times New Roman" w:hAnsi="Times New Roman"/>
          <w:bCs/>
          <w:color w:val="000000"/>
          <w:sz w:val="24"/>
          <w:szCs w:val="24"/>
          <w:lang w:val="nb-NO"/>
        </w:rPr>
        <w:t>ng lai</w:t>
      </w:r>
      <w:r w:rsidRPr="00224CD2">
        <w:rPr>
          <w:rFonts w:ascii="Times New Roman" w:hAnsi="Times New Roman"/>
          <w:sz w:val="24"/>
          <w:szCs w:val="24"/>
        </w:rPr>
        <w:t>.</w:t>
      </w:r>
      <w:r w:rsidR="00DE3095" w:rsidRPr="00224CD2">
        <w:rPr>
          <w:rFonts w:ascii="Times New Roman" w:hAnsi="Times New Roman"/>
          <w:bCs/>
          <w:color w:val="000000" w:themeColor="text1"/>
          <w:sz w:val="24"/>
          <w:szCs w:val="24"/>
          <w:lang w:val="pt-BR"/>
        </w:rPr>
        <w:t xml:space="preserve"> </w:t>
      </w:r>
    </w:p>
    <w:p w:rsidR="00FE38CE" w:rsidRPr="00FE38CE" w:rsidRDefault="00FE38CE" w:rsidP="00FE38CE">
      <w:pPr>
        <w:suppressAutoHyphens w:val="0"/>
        <w:spacing w:line="276" w:lineRule="auto"/>
        <w:ind w:firstLine="567"/>
        <w:jc w:val="both"/>
        <w:rPr>
          <w:rFonts w:ascii="Times New Roman" w:hAnsi="Times New Roman"/>
          <w:bCs/>
          <w:color w:val="000000" w:themeColor="text1"/>
          <w:sz w:val="24"/>
          <w:szCs w:val="24"/>
          <w:lang w:val="pt-BR"/>
        </w:rPr>
      </w:pPr>
      <w:r w:rsidRPr="00FE38CE">
        <w:rPr>
          <w:rFonts w:ascii="Times New Roman" w:hAnsi="Times New Roman"/>
          <w:bCs/>
          <w:color w:val="000000" w:themeColor="text1"/>
          <w:sz w:val="24"/>
          <w:szCs w:val="24"/>
          <w:lang w:val="pt-BR"/>
        </w:rPr>
        <w:t xml:space="preserve">Các chủ đề bao gồm: </w:t>
      </w:r>
    </w:p>
    <w:p w:rsidR="00922C4D" w:rsidRPr="004B564E" w:rsidRDefault="004B564E"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proofErr w:type="spellStart"/>
      <w:r w:rsidRPr="004B564E">
        <w:rPr>
          <w:rFonts w:ascii="Times New Roman" w:hAnsi="Times New Roman"/>
          <w:color w:val="000000"/>
          <w:sz w:val="24"/>
          <w:szCs w:val="24"/>
        </w:rPr>
        <w:t>Tổng</w:t>
      </w:r>
      <w:proofErr w:type="spellEnd"/>
      <w:r w:rsidRPr="004B564E">
        <w:rPr>
          <w:rFonts w:ascii="Times New Roman" w:hAnsi="Times New Roman"/>
          <w:color w:val="000000"/>
          <w:sz w:val="24"/>
          <w:szCs w:val="24"/>
        </w:rPr>
        <w:t xml:space="preserve"> </w:t>
      </w:r>
      <w:proofErr w:type="spellStart"/>
      <w:r w:rsidRPr="004B564E">
        <w:rPr>
          <w:rFonts w:ascii="Times New Roman" w:hAnsi="Times New Roman"/>
          <w:color w:val="000000"/>
          <w:sz w:val="24"/>
          <w:szCs w:val="24"/>
        </w:rPr>
        <w:t>quan</w:t>
      </w:r>
      <w:proofErr w:type="spellEnd"/>
      <w:r w:rsidRPr="004B564E">
        <w:rPr>
          <w:rFonts w:ascii="Times New Roman" w:hAnsi="Times New Roman"/>
          <w:color w:val="000000"/>
          <w:sz w:val="24"/>
          <w:szCs w:val="24"/>
        </w:rPr>
        <w:t xml:space="preserve"> </w:t>
      </w:r>
      <w:proofErr w:type="spellStart"/>
      <w:r w:rsidRPr="004B564E">
        <w:rPr>
          <w:rFonts w:ascii="Times New Roman" w:hAnsi="Times New Roman"/>
          <w:color w:val="000000"/>
          <w:sz w:val="24"/>
          <w:szCs w:val="24"/>
        </w:rPr>
        <w:t>về</w:t>
      </w:r>
      <w:proofErr w:type="spellEnd"/>
      <w:r w:rsidRPr="004B564E">
        <w:rPr>
          <w:rFonts w:ascii="Times New Roman" w:hAnsi="Times New Roman"/>
          <w:color w:val="000000"/>
          <w:sz w:val="24"/>
          <w:szCs w:val="24"/>
        </w:rPr>
        <w:t xml:space="preserve"> </w:t>
      </w:r>
      <w:proofErr w:type="spellStart"/>
      <w:r w:rsidRPr="004B564E">
        <w:rPr>
          <w:rFonts w:ascii="Times New Roman" w:hAnsi="Times New Roman"/>
          <w:color w:val="000000"/>
          <w:sz w:val="24"/>
          <w:szCs w:val="24"/>
        </w:rPr>
        <w:t>nhiên</w:t>
      </w:r>
      <w:proofErr w:type="spellEnd"/>
      <w:r w:rsidRPr="004B564E">
        <w:rPr>
          <w:rFonts w:ascii="Times New Roman" w:hAnsi="Times New Roman"/>
          <w:color w:val="000000"/>
          <w:sz w:val="24"/>
          <w:szCs w:val="24"/>
        </w:rPr>
        <w:t xml:space="preserve"> </w:t>
      </w:r>
      <w:proofErr w:type="spellStart"/>
      <w:r w:rsidRPr="004B564E">
        <w:rPr>
          <w:rFonts w:ascii="Times New Roman" w:hAnsi="Times New Roman"/>
          <w:color w:val="000000"/>
          <w:sz w:val="24"/>
          <w:szCs w:val="24"/>
        </w:rPr>
        <w:t>liệu</w:t>
      </w:r>
      <w:proofErr w:type="spellEnd"/>
      <w:r w:rsidR="00922C4D">
        <w:rPr>
          <w:rFonts w:ascii="Times New Roman" w:hAnsi="Times New Roman"/>
          <w:bCs/>
          <w:color w:val="000000" w:themeColor="text1"/>
          <w:sz w:val="24"/>
          <w:szCs w:val="24"/>
          <w:lang w:val="pt-BR"/>
        </w:rPr>
        <w:t xml:space="preserve">. </w:t>
      </w:r>
    </w:p>
    <w:p w:rsidR="004B564E" w:rsidRPr="004B564E" w:rsidRDefault="004B564E"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proofErr w:type="spellStart"/>
      <w:r w:rsidRPr="004B564E">
        <w:rPr>
          <w:rFonts w:ascii="Times New Roman" w:hAnsi="Times New Roman"/>
          <w:color w:val="000000"/>
          <w:sz w:val="24"/>
          <w:szCs w:val="24"/>
        </w:rPr>
        <w:t>Sinh</w:t>
      </w:r>
      <w:proofErr w:type="spellEnd"/>
      <w:r w:rsidRPr="004B564E">
        <w:rPr>
          <w:rFonts w:ascii="Times New Roman" w:hAnsi="Times New Roman"/>
          <w:color w:val="000000"/>
          <w:sz w:val="24"/>
          <w:szCs w:val="24"/>
        </w:rPr>
        <w:t xml:space="preserve"> </w:t>
      </w:r>
      <w:proofErr w:type="spellStart"/>
      <w:r w:rsidRPr="004B564E">
        <w:rPr>
          <w:rFonts w:ascii="Times New Roman" w:hAnsi="Times New Roman"/>
          <w:color w:val="000000"/>
          <w:sz w:val="24"/>
          <w:szCs w:val="24"/>
        </w:rPr>
        <w:t>khối</w:t>
      </w:r>
      <w:proofErr w:type="spellEnd"/>
    </w:p>
    <w:p w:rsidR="004B564E" w:rsidRPr="004B564E" w:rsidRDefault="004B564E"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proofErr w:type="spellStart"/>
      <w:r w:rsidRPr="004B564E">
        <w:rPr>
          <w:rFonts w:ascii="Times New Roman" w:hAnsi="Times New Roman"/>
          <w:color w:val="000000"/>
          <w:sz w:val="24"/>
          <w:szCs w:val="24"/>
        </w:rPr>
        <w:t>Khí</w:t>
      </w:r>
      <w:proofErr w:type="spellEnd"/>
      <w:r w:rsidRPr="004B564E">
        <w:rPr>
          <w:rFonts w:ascii="Times New Roman" w:hAnsi="Times New Roman"/>
          <w:color w:val="000000"/>
          <w:sz w:val="24"/>
          <w:szCs w:val="24"/>
        </w:rPr>
        <w:t xml:space="preserve"> </w:t>
      </w:r>
      <w:proofErr w:type="spellStart"/>
      <w:r w:rsidRPr="004B564E">
        <w:rPr>
          <w:rFonts w:ascii="Times New Roman" w:hAnsi="Times New Roman"/>
          <w:color w:val="000000"/>
          <w:sz w:val="24"/>
          <w:szCs w:val="24"/>
        </w:rPr>
        <w:t>sinh</w:t>
      </w:r>
      <w:proofErr w:type="spellEnd"/>
      <w:r w:rsidRPr="004B564E">
        <w:rPr>
          <w:rFonts w:ascii="Times New Roman" w:hAnsi="Times New Roman"/>
          <w:color w:val="000000"/>
          <w:sz w:val="24"/>
          <w:szCs w:val="24"/>
        </w:rPr>
        <w:t xml:space="preserve"> </w:t>
      </w:r>
      <w:proofErr w:type="spellStart"/>
      <w:r w:rsidRPr="004B564E">
        <w:rPr>
          <w:rFonts w:ascii="Times New Roman" w:hAnsi="Times New Roman"/>
          <w:color w:val="000000"/>
          <w:sz w:val="24"/>
          <w:szCs w:val="24"/>
        </w:rPr>
        <w:t>học</w:t>
      </w:r>
      <w:proofErr w:type="spellEnd"/>
    </w:p>
    <w:p w:rsidR="004B564E" w:rsidRPr="004B564E" w:rsidRDefault="004B564E"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color w:val="000000" w:themeColor="text1"/>
          <w:sz w:val="24"/>
          <w:szCs w:val="24"/>
          <w:lang w:val="pt-BR" w:eastAsia="en-US"/>
        </w:rPr>
        <w:t>Cồn sinh học</w:t>
      </w:r>
    </w:p>
    <w:p w:rsidR="004B564E" w:rsidRPr="004B564E" w:rsidRDefault="004B564E"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color w:val="000000" w:themeColor="text1"/>
          <w:sz w:val="24"/>
          <w:szCs w:val="24"/>
          <w:lang w:val="pt-BR" w:eastAsia="en-US"/>
        </w:rPr>
        <w:t>Diesel sinh học</w:t>
      </w:r>
    </w:p>
    <w:p w:rsidR="004B564E" w:rsidRPr="004B564E" w:rsidRDefault="004B564E"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color w:val="000000" w:themeColor="text1"/>
          <w:sz w:val="24"/>
          <w:szCs w:val="24"/>
          <w:lang w:val="pt-BR" w:eastAsia="en-US"/>
        </w:rPr>
        <w:t>Hydro sinh học</w:t>
      </w:r>
    </w:p>
    <w:p w:rsidR="004B564E" w:rsidRPr="007C092C" w:rsidRDefault="004B564E"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color w:val="000000" w:themeColor="text1"/>
          <w:sz w:val="24"/>
          <w:szCs w:val="24"/>
          <w:lang w:val="pt-BR" w:eastAsia="en-US"/>
        </w:rPr>
        <w:t>Sử dụng CO</w:t>
      </w:r>
      <w:r w:rsidRPr="004B564E">
        <w:rPr>
          <w:rFonts w:ascii="Times New Roman" w:hAnsi="Times New Roman"/>
          <w:color w:val="000000" w:themeColor="text1"/>
          <w:sz w:val="24"/>
          <w:szCs w:val="24"/>
          <w:vertAlign w:val="subscript"/>
          <w:lang w:val="pt-BR" w:eastAsia="en-US"/>
        </w:rPr>
        <w:t>2</w:t>
      </w:r>
    </w:p>
    <w:p w:rsidR="007C092C" w:rsidRPr="004B564E" w:rsidRDefault="00D54626" w:rsidP="00DE3095">
      <w:pPr>
        <w:pStyle w:val="ListParagraph"/>
        <w:numPr>
          <w:ilvl w:val="0"/>
          <w:numId w:val="19"/>
        </w:numPr>
        <w:suppressAutoHyphens w:val="0"/>
        <w:spacing w:line="276" w:lineRule="auto"/>
        <w:ind w:left="993"/>
        <w:jc w:val="both"/>
        <w:rPr>
          <w:rFonts w:ascii="Times New Roman" w:hAnsi="Times New Roman"/>
          <w:color w:val="000000" w:themeColor="text1"/>
          <w:sz w:val="24"/>
          <w:szCs w:val="24"/>
          <w:lang w:val="pt-BR" w:eastAsia="en-US"/>
        </w:rPr>
      </w:pPr>
      <w:r>
        <w:rPr>
          <w:rFonts w:ascii="Times New Roman" w:hAnsi="Times New Roman"/>
          <w:color w:val="000000" w:themeColor="text1"/>
          <w:sz w:val="24"/>
          <w:szCs w:val="24"/>
          <w:lang w:val="pt-BR" w:eastAsia="en-US"/>
        </w:rPr>
        <w:t>Tiểu luận</w:t>
      </w:r>
    </w:p>
    <w:p w:rsidR="005C0CF0"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Pr>
          <w:rFonts w:ascii="Times New Roman" w:hAnsi="Times New Roman"/>
          <w:b/>
          <w:color w:val="000000" w:themeColor="text1"/>
          <w:sz w:val="24"/>
          <w:szCs w:val="24"/>
          <w:lang w:val="pt-BR" w:eastAsia="en-US"/>
        </w:rPr>
        <w:t>Course description:</w:t>
      </w:r>
    </w:p>
    <w:p w:rsidR="00224CD2" w:rsidRDefault="00224CD2" w:rsidP="00224CD2">
      <w:pPr>
        <w:widowControl w:val="0"/>
        <w:spacing w:before="120"/>
        <w:jc w:val="both"/>
        <w:rPr>
          <w:rFonts w:ascii="Times New Roman" w:hAnsi="Times New Roman"/>
          <w:sz w:val="24"/>
          <w:szCs w:val="24"/>
        </w:rPr>
      </w:pPr>
      <w:r>
        <w:rPr>
          <w:rFonts w:ascii="Times New Roman" w:hAnsi="Times New Roman"/>
          <w:sz w:val="24"/>
          <w:szCs w:val="24"/>
        </w:rPr>
        <w:t xml:space="preserve">This course introduce the uses of fuels in the world and Vietnam as well, the organic relationship among demands, environmental pollutions, and energy securities, types of renewable fuels and biofuels and their synthesis methods, their advantages and disadvantages, and their </w:t>
      </w:r>
      <w:proofErr w:type="spellStart"/>
      <w:r w:rsidRPr="00006600">
        <w:rPr>
          <w:rFonts w:ascii="Times New Roman" w:hAnsi="Times New Roman"/>
          <w:sz w:val="24"/>
          <w:szCs w:val="24"/>
        </w:rPr>
        <w:t>replaceabilit</w:t>
      </w:r>
      <w:r>
        <w:rPr>
          <w:rFonts w:ascii="Times New Roman" w:hAnsi="Times New Roman"/>
          <w:sz w:val="24"/>
          <w:szCs w:val="24"/>
        </w:rPr>
        <w:t>ies</w:t>
      </w:r>
      <w:proofErr w:type="spellEnd"/>
      <w:r>
        <w:rPr>
          <w:rFonts w:ascii="Times New Roman" w:hAnsi="Times New Roman"/>
          <w:sz w:val="24"/>
          <w:szCs w:val="24"/>
        </w:rPr>
        <w:t xml:space="preserve"> for fossil fuels in future.</w:t>
      </w:r>
    </w:p>
    <w:p w:rsidR="005C0CF0" w:rsidRDefault="00DE3095" w:rsidP="00224CD2">
      <w:pPr>
        <w:widowControl w:val="0"/>
        <w:spacing w:before="120"/>
        <w:jc w:val="both"/>
        <w:rPr>
          <w:rFonts w:ascii="Times New Roman" w:hAnsi="Times New Roman"/>
          <w:sz w:val="24"/>
          <w:szCs w:val="24"/>
        </w:rPr>
      </w:pPr>
      <w:r>
        <w:rPr>
          <w:rFonts w:ascii="Times New Roman" w:hAnsi="Times New Roman"/>
          <w:sz w:val="24"/>
          <w:szCs w:val="24"/>
        </w:rPr>
        <w:lastRenderedPageBreak/>
        <w:t>.</w:t>
      </w:r>
    </w:p>
    <w:p w:rsidR="00DE3095" w:rsidRPr="00DE3095" w:rsidRDefault="00DE3095" w:rsidP="005C0CF0">
      <w:pPr>
        <w:suppressAutoHyphens w:val="0"/>
        <w:spacing w:line="276" w:lineRule="auto"/>
        <w:ind w:firstLine="567"/>
        <w:jc w:val="both"/>
        <w:rPr>
          <w:rFonts w:ascii="Times New Roman" w:hAnsi="Times New Roman"/>
          <w:sz w:val="24"/>
          <w:szCs w:val="24"/>
        </w:rPr>
      </w:pPr>
      <w:r>
        <w:rPr>
          <w:rFonts w:ascii="Times New Roman" w:hAnsi="Times New Roman"/>
          <w:sz w:val="24"/>
          <w:szCs w:val="24"/>
        </w:rPr>
        <w:t>Main topics:</w:t>
      </w:r>
    </w:p>
    <w:p w:rsidR="00922C4D" w:rsidRPr="004B564E" w:rsidRDefault="004B564E"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sz w:val="24"/>
          <w:szCs w:val="24"/>
        </w:rPr>
        <w:t>Introduction of Fuels</w:t>
      </w:r>
      <w:r w:rsidR="00922C4D" w:rsidRPr="004B564E">
        <w:rPr>
          <w:rFonts w:ascii="Times New Roman" w:hAnsi="Times New Roman"/>
          <w:bCs/>
          <w:color w:val="000000" w:themeColor="text1"/>
          <w:sz w:val="24"/>
          <w:szCs w:val="24"/>
          <w:lang w:val="pt-BR"/>
        </w:rPr>
        <w:t>.</w:t>
      </w:r>
    </w:p>
    <w:p w:rsidR="004B564E" w:rsidRPr="004B564E" w:rsidRDefault="004B564E"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sz w:val="24"/>
          <w:szCs w:val="24"/>
        </w:rPr>
        <w:t>Biomass</w:t>
      </w:r>
    </w:p>
    <w:p w:rsidR="004B564E" w:rsidRPr="004B564E" w:rsidRDefault="004B564E"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sz w:val="24"/>
          <w:szCs w:val="24"/>
        </w:rPr>
        <w:t>Biogas</w:t>
      </w:r>
    </w:p>
    <w:p w:rsidR="004B564E" w:rsidRPr="004B564E" w:rsidRDefault="004B564E"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proofErr w:type="spellStart"/>
      <w:r w:rsidRPr="004B564E">
        <w:rPr>
          <w:rFonts w:ascii="Times New Roman" w:hAnsi="Times New Roman"/>
          <w:sz w:val="24"/>
          <w:szCs w:val="24"/>
        </w:rPr>
        <w:t>Bioalcohol</w:t>
      </w:r>
      <w:proofErr w:type="spellEnd"/>
    </w:p>
    <w:p w:rsidR="004B564E" w:rsidRPr="004B564E" w:rsidRDefault="004B564E"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sz w:val="24"/>
          <w:szCs w:val="24"/>
        </w:rPr>
        <w:t>Biodiesels</w:t>
      </w:r>
    </w:p>
    <w:p w:rsidR="004B564E" w:rsidRPr="004B564E" w:rsidRDefault="004B564E"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proofErr w:type="spellStart"/>
      <w:r w:rsidRPr="004B564E">
        <w:rPr>
          <w:rFonts w:ascii="Times New Roman" w:hAnsi="Times New Roman"/>
          <w:sz w:val="24"/>
          <w:szCs w:val="24"/>
        </w:rPr>
        <w:t>Bioh</w:t>
      </w:r>
      <w:r w:rsidRPr="004B564E">
        <w:rPr>
          <w:rFonts w:ascii="Times New Roman" w:hAnsi="Times New Roman"/>
          <w:sz w:val="24"/>
          <w:szCs w:val="24"/>
        </w:rPr>
        <w:t>ydro</w:t>
      </w:r>
      <w:r w:rsidRPr="004B564E">
        <w:rPr>
          <w:rFonts w:ascii="Times New Roman" w:hAnsi="Times New Roman"/>
          <w:sz w:val="24"/>
          <w:szCs w:val="24"/>
        </w:rPr>
        <w:t>gen</w:t>
      </w:r>
      <w:proofErr w:type="spellEnd"/>
    </w:p>
    <w:p w:rsidR="004B564E" w:rsidRPr="00D54626" w:rsidRDefault="004B564E"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sidRPr="004B564E">
        <w:rPr>
          <w:rFonts w:ascii="Times New Roman" w:hAnsi="Times New Roman"/>
          <w:sz w:val="24"/>
          <w:szCs w:val="24"/>
        </w:rPr>
        <w:t>Utilization of CO</w:t>
      </w:r>
      <w:r w:rsidRPr="004B564E">
        <w:rPr>
          <w:rFonts w:ascii="Times New Roman" w:hAnsi="Times New Roman"/>
          <w:sz w:val="24"/>
          <w:szCs w:val="24"/>
          <w:vertAlign w:val="subscript"/>
        </w:rPr>
        <w:t>2</w:t>
      </w:r>
    </w:p>
    <w:p w:rsidR="00D54626" w:rsidRPr="004B564E" w:rsidRDefault="00D54626" w:rsidP="00DE3095">
      <w:pPr>
        <w:pStyle w:val="ListParagraph"/>
        <w:numPr>
          <w:ilvl w:val="0"/>
          <w:numId w:val="18"/>
        </w:numPr>
        <w:suppressAutoHyphens w:val="0"/>
        <w:spacing w:line="276" w:lineRule="auto"/>
        <w:ind w:left="993"/>
        <w:jc w:val="both"/>
        <w:rPr>
          <w:rFonts w:ascii="Times New Roman" w:hAnsi="Times New Roman"/>
          <w:color w:val="000000" w:themeColor="text1"/>
          <w:sz w:val="24"/>
          <w:szCs w:val="24"/>
          <w:lang w:val="pt-BR" w:eastAsia="en-US"/>
        </w:rPr>
      </w:pPr>
      <w:r>
        <w:rPr>
          <w:rFonts w:ascii="Times New Roman" w:hAnsi="Times New Roman"/>
          <w:sz w:val="24"/>
          <w:szCs w:val="24"/>
        </w:rPr>
        <w:t>Seminar</w:t>
      </w:r>
    </w:p>
    <w:p w:rsidR="005C0CF0" w:rsidRPr="00FE38CE"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7860"/>
      </w:tblGrid>
      <w:tr w:rsidR="005C0CF0" w:rsidRPr="00FE38CE" w:rsidTr="003F55F2">
        <w:trPr>
          <w:jc w:val="center"/>
        </w:trPr>
        <w:tc>
          <w:tcPr>
            <w:tcW w:w="1710" w:type="dxa"/>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eastAsia="en-US"/>
              </w:rPr>
              <w:t>STT</w:t>
            </w:r>
          </w:p>
        </w:tc>
        <w:tc>
          <w:tcPr>
            <w:tcW w:w="7860" w:type="dxa"/>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FE38CE">
              <w:rPr>
                <w:rFonts w:ascii="Times New Roman" w:hAnsi="Times New Roman"/>
                <w:b/>
                <w:noProof/>
                <w:color w:val="000000" w:themeColor="text1"/>
                <w:sz w:val="24"/>
                <w:szCs w:val="24"/>
                <w:lang w:eastAsia="en-US"/>
              </w:rPr>
              <w:t xml:space="preserve">Chuẩn đầu ra </w:t>
            </w:r>
            <w:r w:rsidRPr="00FE38CE">
              <w:rPr>
                <w:rFonts w:ascii="Times New Roman" w:hAnsi="Times New Roman"/>
                <w:b/>
                <w:noProof/>
                <w:color w:val="000000" w:themeColor="text1"/>
                <w:sz w:val="24"/>
                <w:szCs w:val="24"/>
                <w:lang w:val="vi-VN" w:eastAsia="en-US"/>
              </w:rPr>
              <w:t>học phần</w:t>
            </w:r>
          </w:p>
        </w:tc>
      </w:tr>
      <w:tr w:rsidR="005C0CF0" w:rsidRPr="00FE38CE" w:rsidTr="003F55F2">
        <w:trPr>
          <w:trHeight w:val="251"/>
          <w:jc w:val="center"/>
        </w:trPr>
        <w:tc>
          <w:tcPr>
            <w:tcW w:w="1710" w:type="dxa"/>
            <w:vMerge w:val="restart"/>
          </w:tcPr>
          <w:p w:rsidR="00FE38CE" w:rsidRPr="00FE38CE" w:rsidRDefault="003F55F2" w:rsidP="00FE38CE">
            <w:pPr>
              <w:widowControl w:val="0"/>
              <w:suppressAutoHyphens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1</w:t>
            </w:r>
          </w:p>
        </w:tc>
        <w:tc>
          <w:tcPr>
            <w:tcW w:w="7860" w:type="dxa"/>
          </w:tcPr>
          <w:p w:rsidR="00FE38CE" w:rsidRPr="003F55F2" w:rsidRDefault="004B564E" w:rsidP="003F55F2">
            <w:pPr>
              <w:widowControl w:val="0"/>
              <w:suppressAutoHyphens w:val="0"/>
              <w:rPr>
                <w:rFonts w:ascii="Times New Roman" w:hAnsi="Times New Roman"/>
                <w:noProof/>
                <w:color w:val="000000" w:themeColor="text1"/>
                <w:sz w:val="24"/>
                <w:szCs w:val="24"/>
                <w:lang w:eastAsia="en-US"/>
              </w:rPr>
            </w:pPr>
            <w:proofErr w:type="spellStart"/>
            <w:r>
              <w:rPr>
                <w:rFonts w:ascii="Times New Roman" w:hAnsi="Times New Roman"/>
                <w:color w:val="000000"/>
                <w:sz w:val="24"/>
                <w:szCs w:val="24"/>
              </w:rPr>
              <w:t>Tổng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quan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về</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nhiên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liệu</w:t>
            </w:r>
            <w:proofErr w:type="spellEnd"/>
          </w:p>
        </w:tc>
      </w:tr>
      <w:tr w:rsidR="005C0CF0" w:rsidRPr="00FE38CE" w:rsidTr="003F55F2">
        <w:trPr>
          <w:trHeight w:val="251"/>
          <w:jc w:val="center"/>
        </w:trPr>
        <w:tc>
          <w:tcPr>
            <w:tcW w:w="1710" w:type="dxa"/>
            <w:vMerge/>
          </w:tcPr>
          <w:p w:rsidR="00FE38CE" w:rsidRPr="00FE38CE"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7860" w:type="dxa"/>
          </w:tcPr>
          <w:p w:rsidR="00530466" w:rsidRDefault="00483FEC" w:rsidP="004B564E">
            <w:pPr>
              <w:pStyle w:val="ListParagraph"/>
              <w:widowControl w:val="0"/>
              <w:numPr>
                <w:ilvl w:val="0"/>
                <w:numId w:val="18"/>
              </w:numPr>
              <w:suppressAutoHyphens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w:t>
            </w:r>
            <w:r w:rsidR="003F55F2">
              <w:rPr>
                <w:rFonts w:ascii="Times New Roman" w:hAnsi="Times New Roman"/>
                <w:noProof/>
                <w:color w:val="000000" w:themeColor="text1"/>
                <w:sz w:val="24"/>
                <w:szCs w:val="24"/>
                <w:lang w:eastAsia="en-US"/>
              </w:rPr>
              <w:t xml:space="preserve">ắm vững </w:t>
            </w:r>
            <w:r w:rsidR="004B564E">
              <w:rPr>
                <w:rFonts w:ascii="Times New Roman" w:hAnsi="Times New Roman"/>
                <w:noProof/>
                <w:color w:val="000000" w:themeColor="text1"/>
                <w:sz w:val="24"/>
                <w:szCs w:val="24"/>
                <w:lang w:eastAsia="en-US"/>
              </w:rPr>
              <w:t>tình hình sử dụng nhiên liệu ở Việt Nam và trên thế giới.</w:t>
            </w:r>
          </w:p>
          <w:p w:rsidR="004B564E" w:rsidRPr="00F54D5F" w:rsidRDefault="004B564E" w:rsidP="004B564E">
            <w:pPr>
              <w:pStyle w:val="ListParagraph"/>
              <w:widowControl w:val="0"/>
              <w:numPr>
                <w:ilvl w:val="0"/>
                <w:numId w:val="18"/>
              </w:numPr>
              <w:suppressAutoHyphens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được tầm quan trọng của việc phát triển nhiên liệu sinh học và năng lượng tái tạo.</w:t>
            </w:r>
          </w:p>
        </w:tc>
      </w:tr>
      <w:tr w:rsidR="005C0CF0" w:rsidRPr="00FE38CE" w:rsidTr="003F55F2">
        <w:trPr>
          <w:jc w:val="center"/>
        </w:trPr>
        <w:tc>
          <w:tcPr>
            <w:tcW w:w="1710" w:type="dxa"/>
            <w:vMerge w:val="restart"/>
          </w:tcPr>
          <w:p w:rsidR="00530466" w:rsidRPr="003F55F2" w:rsidRDefault="003F55F2"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3F55F2">
              <w:rPr>
                <w:rFonts w:ascii="Times New Roman" w:hAnsi="Times New Roman"/>
                <w:noProof/>
                <w:color w:val="000000" w:themeColor="text1"/>
                <w:sz w:val="24"/>
                <w:szCs w:val="24"/>
                <w:lang w:eastAsia="en-US"/>
              </w:rPr>
              <w:t>Chương 2</w:t>
            </w:r>
          </w:p>
        </w:tc>
        <w:tc>
          <w:tcPr>
            <w:tcW w:w="7860" w:type="dxa"/>
          </w:tcPr>
          <w:p w:rsidR="00FE38CE" w:rsidRPr="00FE38CE" w:rsidRDefault="004B564E"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Sinh khối</w:t>
            </w:r>
          </w:p>
        </w:tc>
      </w:tr>
      <w:tr w:rsidR="005C0CF0" w:rsidRPr="00FE38CE" w:rsidTr="003F55F2">
        <w:trPr>
          <w:jc w:val="center"/>
        </w:trPr>
        <w:tc>
          <w:tcPr>
            <w:tcW w:w="1710" w:type="dxa"/>
            <w:vMerge/>
          </w:tcPr>
          <w:p w:rsidR="00FE38CE" w:rsidRPr="00FE38CE" w:rsidRDefault="00FE38CE"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483FEC" w:rsidRDefault="004B564E"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các nguồn sinh khối quan trọng và đặc điểm của chúng.</w:t>
            </w:r>
          </w:p>
          <w:p w:rsidR="004B564E" w:rsidRPr="00483FEC" w:rsidRDefault="004B564E"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Biết các kỹ thuật chuyển hóa sinh khối.</w:t>
            </w:r>
          </w:p>
        </w:tc>
      </w:tr>
      <w:tr w:rsidR="003F55F2" w:rsidRPr="00FE38CE" w:rsidTr="003F55F2">
        <w:trPr>
          <w:jc w:val="center"/>
        </w:trPr>
        <w:tc>
          <w:tcPr>
            <w:tcW w:w="1710" w:type="dxa"/>
            <w:vMerge w:val="restart"/>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3</w:t>
            </w:r>
          </w:p>
        </w:tc>
        <w:tc>
          <w:tcPr>
            <w:tcW w:w="7860" w:type="dxa"/>
          </w:tcPr>
          <w:p w:rsidR="003F55F2" w:rsidRPr="003F55F2" w:rsidRDefault="001E2773"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Pr>
                <w:rFonts w:ascii="Times New Roman" w:hAnsi="Times New Roman"/>
                <w:color w:val="000000"/>
                <w:sz w:val="24"/>
                <w:szCs w:val="24"/>
                <w:lang w:eastAsia="en-US"/>
              </w:rPr>
              <w:t>Khí</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sinh</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học</w:t>
            </w:r>
            <w:proofErr w:type="spellEnd"/>
          </w:p>
        </w:tc>
      </w:tr>
      <w:tr w:rsidR="003F55F2" w:rsidRPr="00FE38CE" w:rsidTr="003F55F2">
        <w:trPr>
          <w:jc w:val="center"/>
        </w:trPr>
        <w:tc>
          <w:tcPr>
            <w:tcW w:w="1710" w:type="dxa"/>
            <w:vMerge/>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483FEC" w:rsidRDefault="001E2773"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Hiểu khái niệm khí sinh học và phân biệt với khí tự nhiên.</w:t>
            </w:r>
          </w:p>
          <w:p w:rsidR="001E2773" w:rsidRPr="00483FEC" w:rsidRDefault="001E2773" w:rsidP="00483FEC">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Nắm vững phương pháp sản xuất khí sinh học.</w:t>
            </w:r>
          </w:p>
        </w:tc>
      </w:tr>
      <w:tr w:rsidR="003F55F2" w:rsidRPr="00FE38CE" w:rsidTr="003F55F2">
        <w:trPr>
          <w:jc w:val="center"/>
        </w:trPr>
        <w:tc>
          <w:tcPr>
            <w:tcW w:w="1710" w:type="dxa"/>
            <w:vMerge w:val="restart"/>
          </w:tcPr>
          <w:p w:rsidR="003F55F2" w:rsidRPr="003F55F2" w:rsidRDefault="003F55F2" w:rsidP="003F55F2">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t>Chương 4</w:t>
            </w:r>
          </w:p>
        </w:tc>
        <w:tc>
          <w:tcPr>
            <w:tcW w:w="7860" w:type="dxa"/>
          </w:tcPr>
          <w:p w:rsidR="00483FEC" w:rsidRPr="00201F16" w:rsidRDefault="001E2773" w:rsidP="00201F16">
            <w:pPr>
              <w:suppressAutoHyphens w:val="0"/>
              <w:autoSpaceDE w:val="0"/>
              <w:autoSpaceDN w:val="0"/>
              <w:adjustRightInd w:val="0"/>
              <w:spacing w:line="276" w:lineRule="auto"/>
              <w:rPr>
                <w:rFonts w:ascii="Times New Roman" w:hAnsi="Times New Roman"/>
                <w:color w:val="000000"/>
                <w:sz w:val="24"/>
                <w:szCs w:val="24"/>
                <w:lang w:eastAsia="en-US"/>
              </w:rPr>
            </w:pPr>
            <w:proofErr w:type="spellStart"/>
            <w:r>
              <w:rPr>
                <w:rFonts w:ascii="Times New Roman" w:hAnsi="Times New Roman"/>
                <w:color w:val="000000"/>
                <w:sz w:val="24"/>
                <w:szCs w:val="24"/>
                <w:lang w:eastAsia="en-US"/>
              </w:rPr>
              <w:t>Cồn</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sinh</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học</w:t>
            </w:r>
            <w:proofErr w:type="spellEnd"/>
          </w:p>
        </w:tc>
      </w:tr>
      <w:tr w:rsidR="003F55F2" w:rsidRPr="00FE38CE" w:rsidTr="003F55F2">
        <w:trPr>
          <w:jc w:val="center"/>
        </w:trPr>
        <w:tc>
          <w:tcPr>
            <w:tcW w:w="1710" w:type="dxa"/>
            <w:vMerge/>
          </w:tcPr>
          <w:p w:rsidR="003F55F2" w:rsidRPr="003F55F2" w:rsidRDefault="003F55F2" w:rsidP="00FE38CE">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860" w:type="dxa"/>
          </w:tcPr>
          <w:p w:rsidR="00D54626" w:rsidRPr="00D54626"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Nắm vững tình hình sản xuất ethanol sinh học trên thế giới.</w:t>
            </w:r>
          </w:p>
          <w:p w:rsidR="003F55F2" w:rsidRPr="00D54626"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Nắm vững kỹ thuật sản xuất ethanol sinh học thế hệ thứ nhất từ cây họ đường và tinh bột.</w:t>
            </w:r>
          </w:p>
          <w:p w:rsidR="00D54626" w:rsidRPr="00D54626"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Nắm vững các phương pháp tiền xử lý nguồn sinh khối lignocellulose.</w:t>
            </w:r>
          </w:p>
          <w:p w:rsidR="00D54626" w:rsidRPr="00D54626"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Nắm vững các quá trình và kỹ thuật sản xuất ethanol sinh học.</w:t>
            </w:r>
          </w:p>
          <w:p w:rsidR="00D54626" w:rsidRPr="00D54626"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Hiểu và nắm phương pháp sản xuất methanol sinh học.</w:t>
            </w:r>
          </w:p>
          <w:p w:rsidR="00D54626" w:rsidRPr="00201F16"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Hiểu và nắm phương pháp sản xuất propanol và butanol sinh học.</w:t>
            </w:r>
          </w:p>
        </w:tc>
      </w:tr>
      <w:tr w:rsidR="003F55F2" w:rsidRPr="00FE38CE" w:rsidTr="003F55F2">
        <w:trPr>
          <w:jc w:val="center"/>
        </w:trPr>
        <w:tc>
          <w:tcPr>
            <w:tcW w:w="1710" w:type="dxa"/>
            <w:vMerge w:val="restart"/>
          </w:tcPr>
          <w:p w:rsidR="003F55F2" w:rsidRPr="003F55F2" w:rsidRDefault="003F55F2" w:rsidP="003F55F2">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r>
              <w:rPr>
                <w:rFonts w:ascii="Times New Roman" w:hAnsi="Times New Roman"/>
                <w:noProof/>
                <w:color w:val="000000" w:themeColor="text1"/>
                <w:sz w:val="24"/>
                <w:szCs w:val="24"/>
                <w:lang w:eastAsia="en-US"/>
              </w:rPr>
              <w:t>Chương 5</w:t>
            </w:r>
          </w:p>
        </w:tc>
        <w:tc>
          <w:tcPr>
            <w:tcW w:w="7860" w:type="dxa"/>
          </w:tcPr>
          <w:p w:rsidR="003F55F2" w:rsidRPr="003F55F2" w:rsidRDefault="001E2773"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color w:val="000000"/>
                <w:sz w:val="24"/>
                <w:szCs w:val="24"/>
                <w:lang w:eastAsia="en-US"/>
              </w:rPr>
              <w:t xml:space="preserve">Diesel </w:t>
            </w:r>
            <w:proofErr w:type="spellStart"/>
            <w:r>
              <w:rPr>
                <w:rFonts w:ascii="Times New Roman" w:hAnsi="Times New Roman"/>
                <w:color w:val="000000"/>
                <w:sz w:val="24"/>
                <w:szCs w:val="24"/>
                <w:lang w:eastAsia="en-US"/>
              </w:rPr>
              <w:t>sinh</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học</w:t>
            </w:r>
            <w:proofErr w:type="spellEnd"/>
          </w:p>
        </w:tc>
      </w:tr>
      <w:tr w:rsidR="003F55F2" w:rsidRPr="00FE38CE" w:rsidTr="003F55F2">
        <w:trPr>
          <w:jc w:val="center"/>
        </w:trPr>
        <w:tc>
          <w:tcPr>
            <w:tcW w:w="1710" w:type="dxa"/>
            <w:vMerge/>
          </w:tcPr>
          <w:p w:rsidR="003F55F2" w:rsidRPr="003F55F2" w:rsidRDefault="003F55F2" w:rsidP="00FE38CE">
            <w:pPr>
              <w:suppressAutoHyphens w:val="0"/>
              <w:autoSpaceDE w:val="0"/>
              <w:autoSpaceDN w:val="0"/>
              <w:adjustRightInd w:val="0"/>
              <w:spacing w:line="276" w:lineRule="auto"/>
              <w:jc w:val="center"/>
              <w:rPr>
                <w:rFonts w:ascii="Times New Roman" w:hAnsi="Times New Roman"/>
                <w:i/>
                <w:noProof/>
                <w:color w:val="000000" w:themeColor="text1"/>
                <w:sz w:val="24"/>
                <w:szCs w:val="24"/>
                <w:lang w:eastAsia="en-US"/>
              </w:rPr>
            </w:pPr>
          </w:p>
        </w:tc>
        <w:tc>
          <w:tcPr>
            <w:tcW w:w="7860" w:type="dxa"/>
          </w:tcPr>
          <w:p w:rsidR="00D54626" w:rsidRPr="00D54626"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Hiểu đặc tính của diesel sinh học.</w:t>
            </w:r>
          </w:p>
          <w:p w:rsidR="00201F16"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Phân tích được xu hướng phát triển của diesel sinh học.</w:t>
            </w:r>
          </w:p>
          <w:p w:rsidR="0026042A" w:rsidRPr="0026042A" w:rsidRDefault="0026042A" w:rsidP="0026042A">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26042A">
              <w:rPr>
                <w:rFonts w:ascii="Times New Roman" w:hAnsi="Times New Roman"/>
                <w:noProof/>
                <w:color w:val="000000" w:themeColor="text1"/>
                <w:sz w:val="24"/>
                <w:szCs w:val="24"/>
                <w:lang w:eastAsia="en-US"/>
              </w:rPr>
              <w:t>Biết phương pháp sản xuất diesel sinh học từ tảo.</w:t>
            </w:r>
          </w:p>
          <w:p w:rsidR="00D54626" w:rsidRPr="00D54626"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Hiểu đặc tính của diesel sinh học.</w:t>
            </w:r>
          </w:p>
          <w:p w:rsidR="00D54626" w:rsidRPr="00201F16"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Phân tích được xu hướng phát triển của diesel sinh học.</w:t>
            </w:r>
          </w:p>
        </w:tc>
      </w:tr>
      <w:tr w:rsidR="003F55F2" w:rsidRPr="00FE38CE" w:rsidTr="003F55F2">
        <w:trPr>
          <w:jc w:val="center"/>
        </w:trPr>
        <w:tc>
          <w:tcPr>
            <w:tcW w:w="1710" w:type="dxa"/>
            <w:vMerge w:val="restart"/>
          </w:tcPr>
          <w:p w:rsidR="003F55F2" w:rsidRPr="00FE38CE" w:rsidRDefault="003F55F2" w:rsidP="003F55F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6</w:t>
            </w:r>
          </w:p>
        </w:tc>
        <w:tc>
          <w:tcPr>
            <w:tcW w:w="7860" w:type="dxa"/>
          </w:tcPr>
          <w:p w:rsidR="003F55F2" w:rsidRPr="003F55F2" w:rsidRDefault="001E2773"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r>
              <w:rPr>
                <w:rFonts w:ascii="Times New Roman" w:hAnsi="Times New Roman"/>
                <w:color w:val="000000"/>
                <w:sz w:val="24"/>
                <w:szCs w:val="24"/>
                <w:lang w:eastAsia="en-US"/>
              </w:rPr>
              <w:t xml:space="preserve">Hydro </w:t>
            </w:r>
            <w:proofErr w:type="spellStart"/>
            <w:r>
              <w:rPr>
                <w:rFonts w:ascii="Times New Roman" w:hAnsi="Times New Roman"/>
                <w:color w:val="000000"/>
                <w:sz w:val="24"/>
                <w:szCs w:val="24"/>
                <w:lang w:eastAsia="en-US"/>
              </w:rPr>
              <w:t>sinh</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học</w:t>
            </w:r>
            <w:proofErr w:type="spellEnd"/>
          </w:p>
        </w:tc>
      </w:tr>
      <w:tr w:rsidR="003F55F2" w:rsidRPr="00FE38CE" w:rsidTr="003F55F2">
        <w:trPr>
          <w:jc w:val="center"/>
        </w:trPr>
        <w:tc>
          <w:tcPr>
            <w:tcW w:w="1710" w:type="dxa"/>
            <w:vMerge/>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D54626" w:rsidRPr="00D54626"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Phân biệt được petrohydro và hydro sinh học.</w:t>
            </w:r>
          </w:p>
          <w:p w:rsidR="00201F16" w:rsidRPr="00201F16"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Nắm phương pháp sản xuất hydro sinh học.</w:t>
            </w:r>
          </w:p>
        </w:tc>
      </w:tr>
      <w:tr w:rsidR="003F55F2" w:rsidRPr="00FE38CE" w:rsidTr="003F55F2">
        <w:trPr>
          <w:jc w:val="center"/>
        </w:trPr>
        <w:tc>
          <w:tcPr>
            <w:tcW w:w="1710" w:type="dxa"/>
            <w:vMerge w:val="restart"/>
          </w:tcPr>
          <w:p w:rsidR="003F55F2" w:rsidRPr="00FE38CE" w:rsidRDefault="003F55F2" w:rsidP="003F55F2">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Chương 7</w:t>
            </w:r>
          </w:p>
        </w:tc>
        <w:tc>
          <w:tcPr>
            <w:tcW w:w="7860" w:type="dxa"/>
          </w:tcPr>
          <w:p w:rsidR="003F55F2" w:rsidRPr="003F55F2" w:rsidRDefault="001E2773" w:rsidP="003F55F2">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Pr>
                <w:rFonts w:ascii="Times New Roman" w:hAnsi="Times New Roman"/>
                <w:color w:val="000000"/>
                <w:sz w:val="24"/>
                <w:szCs w:val="24"/>
                <w:lang w:eastAsia="en-US"/>
              </w:rPr>
              <w:t>Sử</w:t>
            </w:r>
            <w:proofErr w:type="spellEnd"/>
            <w:r>
              <w:rPr>
                <w:rFonts w:ascii="Times New Roman" w:hAnsi="Times New Roman"/>
                <w:color w:val="000000"/>
                <w:sz w:val="24"/>
                <w:szCs w:val="24"/>
                <w:lang w:eastAsia="en-US"/>
              </w:rPr>
              <w:t xml:space="preserve"> </w:t>
            </w:r>
            <w:proofErr w:type="spellStart"/>
            <w:r>
              <w:rPr>
                <w:rFonts w:ascii="Times New Roman" w:hAnsi="Times New Roman"/>
                <w:color w:val="000000"/>
                <w:sz w:val="24"/>
                <w:szCs w:val="24"/>
                <w:lang w:eastAsia="en-US"/>
              </w:rPr>
              <w:t>dụng</w:t>
            </w:r>
            <w:proofErr w:type="spellEnd"/>
            <w:r>
              <w:rPr>
                <w:rFonts w:ascii="Times New Roman" w:hAnsi="Times New Roman"/>
                <w:color w:val="000000"/>
                <w:sz w:val="24"/>
                <w:szCs w:val="24"/>
                <w:lang w:eastAsia="en-US"/>
              </w:rPr>
              <w:t xml:space="preserve"> CO</w:t>
            </w:r>
            <w:r w:rsidRPr="001E2773">
              <w:rPr>
                <w:rFonts w:ascii="Times New Roman" w:hAnsi="Times New Roman"/>
                <w:color w:val="000000"/>
                <w:sz w:val="24"/>
                <w:szCs w:val="24"/>
                <w:vertAlign w:val="subscript"/>
                <w:lang w:eastAsia="en-US"/>
              </w:rPr>
              <w:t>2</w:t>
            </w:r>
          </w:p>
        </w:tc>
      </w:tr>
      <w:tr w:rsidR="003F55F2" w:rsidRPr="00FE38CE" w:rsidTr="003F55F2">
        <w:trPr>
          <w:jc w:val="center"/>
        </w:trPr>
        <w:tc>
          <w:tcPr>
            <w:tcW w:w="1710" w:type="dxa"/>
            <w:vMerge/>
          </w:tcPr>
          <w:p w:rsidR="003F55F2" w:rsidRPr="00FE38CE" w:rsidRDefault="003F55F2" w:rsidP="00FE38C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7860" w:type="dxa"/>
          </w:tcPr>
          <w:p w:rsidR="00D54626" w:rsidRPr="00D54626"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Hiểu được vai trò và tác dụng của CO</w:t>
            </w:r>
            <w:r w:rsidRPr="00D54626">
              <w:rPr>
                <w:rFonts w:ascii="Times New Roman" w:hAnsi="Times New Roman"/>
                <w:noProof/>
                <w:color w:val="000000" w:themeColor="text1"/>
                <w:sz w:val="24"/>
                <w:szCs w:val="24"/>
                <w:vertAlign w:val="subscript"/>
                <w:lang w:eastAsia="en-US"/>
              </w:rPr>
              <w:t>2</w:t>
            </w:r>
          </w:p>
          <w:p w:rsidR="00D54626" w:rsidRPr="00D54626"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Biết các phương pháp thu trữ CO</w:t>
            </w:r>
            <w:r w:rsidRPr="00D54626">
              <w:rPr>
                <w:rFonts w:ascii="Times New Roman" w:hAnsi="Times New Roman"/>
                <w:noProof/>
                <w:color w:val="000000" w:themeColor="text1"/>
                <w:sz w:val="24"/>
                <w:szCs w:val="24"/>
                <w:vertAlign w:val="subscript"/>
                <w:lang w:eastAsia="en-US"/>
              </w:rPr>
              <w:t>2</w:t>
            </w:r>
            <w:r w:rsidRPr="00D54626">
              <w:rPr>
                <w:rFonts w:ascii="Times New Roman" w:hAnsi="Times New Roman"/>
                <w:noProof/>
                <w:color w:val="000000" w:themeColor="text1"/>
                <w:sz w:val="24"/>
                <w:szCs w:val="24"/>
                <w:lang w:eastAsia="en-US"/>
              </w:rPr>
              <w:t>.</w:t>
            </w:r>
          </w:p>
          <w:p w:rsidR="00F54D5F" w:rsidRPr="00F54D5F" w:rsidRDefault="00D54626" w:rsidP="00D54626">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4"/>
                <w:szCs w:val="24"/>
                <w:lang w:eastAsia="en-US"/>
              </w:rPr>
              <w:t>Nắm phương pháp chuyển hóa CO</w:t>
            </w:r>
            <w:r w:rsidRPr="00D54626">
              <w:rPr>
                <w:rFonts w:ascii="Times New Roman" w:hAnsi="Times New Roman"/>
                <w:noProof/>
                <w:color w:val="000000" w:themeColor="text1"/>
                <w:sz w:val="24"/>
                <w:szCs w:val="24"/>
                <w:vertAlign w:val="subscript"/>
                <w:lang w:eastAsia="en-US"/>
              </w:rPr>
              <w:t>2</w:t>
            </w:r>
            <w:r w:rsidRPr="00D54626">
              <w:rPr>
                <w:rFonts w:ascii="Times New Roman" w:hAnsi="Times New Roman"/>
                <w:noProof/>
                <w:color w:val="000000" w:themeColor="text1"/>
                <w:sz w:val="24"/>
                <w:szCs w:val="24"/>
                <w:lang w:eastAsia="en-US"/>
              </w:rPr>
              <w:t xml:space="preserve"> thành nhiên liệu.</w:t>
            </w:r>
          </w:p>
        </w:tc>
      </w:tr>
    </w:tbl>
    <w:p w:rsidR="00270CBA" w:rsidRPr="00FE38CE" w:rsidRDefault="00270CBA" w:rsidP="00FE38CE">
      <w:pPr>
        <w:spacing w:line="276" w:lineRule="auto"/>
        <w:jc w:val="both"/>
        <w:rPr>
          <w:rFonts w:ascii="Times New Roman" w:hAnsi="Times New Roman"/>
          <w:bCs/>
          <w:color w:val="000000" w:themeColor="text1"/>
          <w:sz w:val="24"/>
          <w:szCs w:val="24"/>
        </w:rPr>
      </w:pPr>
    </w:p>
    <w:p w:rsidR="007F7B41" w:rsidRPr="00FE38CE" w:rsidRDefault="00CC76DD" w:rsidP="00FE38CE">
      <w:pPr>
        <w:widowControl w:val="0"/>
        <w:spacing w:before="60"/>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lastRenderedPageBreak/>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w:t>
      </w:r>
      <w:proofErr w:type="gramEnd"/>
      <w:r w:rsidR="0034379A" w:rsidRPr="00FE38CE">
        <w:rPr>
          <w:rFonts w:ascii="Times New Roman" w:hAnsi="Times New Roman"/>
          <w:b/>
          <w:color w:val="000000" w:themeColor="text1"/>
          <w:sz w:val="24"/>
          <w:szCs w:val="24"/>
        </w:rPr>
        <w:t xml:space="preserve"> </w:t>
      </w:r>
      <w:proofErr w:type="spellStart"/>
      <w:r w:rsidR="0034379A" w:rsidRPr="00FE38CE">
        <w:rPr>
          <w:rFonts w:ascii="Times New Roman" w:hAnsi="Times New Roman"/>
          <w:b/>
          <w:color w:val="000000" w:themeColor="text1"/>
          <w:sz w:val="24"/>
          <w:szCs w:val="24"/>
        </w:rPr>
        <w:t>liệu</w:t>
      </w:r>
      <w:proofErr w:type="spellEnd"/>
    </w:p>
    <w:p w:rsidR="00C1540F" w:rsidRPr="00FE38CE" w:rsidRDefault="001C3CD1" w:rsidP="00FE38CE">
      <w:pPr>
        <w:numPr>
          <w:ilvl w:val="0"/>
          <w:numId w:val="6"/>
        </w:numPr>
        <w:spacing w:before="60"/>
        <w:rPr>
          <w:rFonts w:ascii="Times New Roman" w:hAnsi="Times New Roman"/>
          <w:b/>
          <w:color w:val="000000" w:themeColor="text1"/>
          <w:sz w:val="24"/>
          <w:szCs w:val="24"/>
        </w:rPr>
      </w:pPr>
      <w:proofErr w:type="spellStart"/>
      <w:r w:rsidRPr="00FE38CE">
        <w:rPr>
          <w:rFonts w:ascii="Times New Roman" w:hAnsi="Times New Roman"/>
          <w:b/>
          <w:color w:val="000000" w:themeColor="text1"/>
          <w:sz w:val="24"/>
          <w:szCs w:val="24"/>
        </w:rPr>
        <w:t>Tài</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liệu</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bắt</w:t>
      </w:r>
      <w:proofErr w:type="spellEnd"/>
      <w:r w:rsidRPr="00FE38CE">
        <w:rPr>
          <w:rFonts w:ascii="Times New Roman" w:hAnsi="Times New Roman"/>
          <w:b/>
          <w:color w:val="000000" w:themeColor="text1"/>
          <w:sz w:val="24"/>
          <w:szCs w:val="24"/>
        </w:rPr>
        <w:t xml:space="preserve"> </w:t>
      </w:r>
      <w:proofErr w:type="spellStart"/>
      <w:r w:rsidRPr="00FE38CE">
        <w:rPr>
          <w:rFonts w:ascii="Times New Roman" w:hAnsi="Times New Roman"/>
          <w:b/>
          <w:color w:val="000000" w:themeColor="text1"/>
          <w:sz w:val="24"/>
          <w:szCs w:val="24"/>
        </w:rPr>
        <w:t>buộc</w:t>
      </w:r>
      <w:proofErr w:type="spellEnd"/>
      <w:r w:rsidR="00427898" w:rsidRPr="00FE38CE">
        <w:rPr>
          <w:rFonts w:ascii="Times New Roman" w:hAnsi="Times New Roman"/>
          <w:b/>
          <w:color w:val="000000" w:themeColor="text1"/>
          <w:sz w:val="24"/>
          <w:szCs w:val="24"/>
        </w:rPr>
        <w:t>:</w:t>
      </w:r>
    </w:p>
    <w:p w:rsidR="00D54626" w:rsidRPr="00AF660A" w:rsidRDefault="00D54626" w:rsidP="00D54626">
      <w:pPr>
        <w:widowControl w:val="0"/>
        <w:spacing w:before="120" w:line="264" w:lineRule="auto"/>
        <w:ind w:left="1134" w:hanging="414"/>
        <w:jc w:val="both"/>
        <w:rPr>
          <w:rFonts w:ascii="Times New Roman" w:hAnsi="Times New Roman"/>
          <w:color w:val="000000"/>
        </w:rPr>
      </w:pPr>
      <w:r w:rsidRPr="00AF660A">
        <w:rPr>
          <w:rFonts w:ascii="Times New Roman" w:hAnsi="Times New Roman"/>
          <w:color w:val="000000"/>
        </w:rPr>
        <w:t xml:space="preserve">[1] Biomass Processing Technologies, Vladimir </w:t>
      </w:r>
      <w:proofErr w:type="spellStart"/>
      <w:r w:rsidRPr="00AF660A">
        <w:rPr>
          <w:rFonts w:ascii="Times New Roman" w:hAnsi="Times New Roman"/>
          <w:color w:val="000000"/>
        </w:rPr>
        <w:t>Strezov</w:t>
      </w:r>
      <w:proofErr w:type="spellEnd"/>
      <w:r w:rsidRPr="00AF660A">
        <w:rPr>
          <w:rFonts w:ascii="Times New Roman" w:hAnsi="Times New Roman"/>
          <w:color w:val="000000"/>
        </w:rPr>
        <w:t xml:space="preserve">, Tim J. Evans, CRS Press, London, 2015. </w:t>
      </w:r>
    </w:p>
    <w:p w:rsidR="00D54626" w:rsidRDefault="00D54626" w:rsidP="00D54626">
      <w:pPr>
        <w:widowControl w:val="0"/>
        <w:spacing w:before="120" w:line="264" w:lineRule="auto"/>
        <w:ind w:left="1134" w:hanging="414"/>
        <w:jc w:val="both"/>
        <w:rPr>
          <w:rFonts w:ascii="Times New Roman" w:hAnsi="Times New Roman"/>
          <w:color w:val="000000"/>
        </w:rPr>
      </w:pPr>
      <w:r w:rsidRPr="00AF660A">
        <w:rPr>
          <w:rFonts w:ascii="Times New Roman" w:hAnsi="Times New Roman"/>
          <w:color w:val="000000"/>
        </w:rPr>
        <w:t xml:space="preserve">[2] Biofuels Engineering Process Technology, </w:t>
      </w:r>
      <w:proofErr w:type="spellStart"/>
      <w:r w:rsidRPr="00AF660A">
        <w:rPr>
          <w:rFonts w:ascii="Times New Roman" w:hAnsi="Times New Roman"/>
          <w:color w:val="000000"/>
        </w:rPr>
        <w:t>Caye</w:t>
      </w:r>
      <w:proofErr w:type="spellEnd"/>
      <w:r w:rsidRPr="00AF660A">
        <w:rPr>
          <w:rFonts w:ascii="Times New Roman" w:hAnsi="Times New Roman"/>
          <w:color w:val="000000"/>
        </w:rPr>
        <w:t xml:space="preserve"> M. </w:t>
      </w:r>
      <w:proofErr w:type="spellStart"/>
      <w:r w:rsidRPr="00AF660A">
        <w:rPr>
          <w:rFonts w:ascii="Times New Roman" w:hAnsi="Times New Roman"/>
          <w:color w:val="000000"/>
        </w:rPr>
        <w:t>Drapcho</w:t>
      </w:r>
      <w:proofErr w:type="spellEnd"/>
      <w:r w:rsidRPr="00AF660A">
        <w:rPr>
          <w:rFonts w:ascii="Times New Roman" w:hAnsi="Times New Roman"/>
          <w:color w:val="000000"/>
        </w:rPr>
        <w:t xml:space="preserve">, Nghiem </w:t>
      </w:r>
      <w:proofErr w:type="spellStart"/>
      <w:r w:rsidRPr="00AF660A">
        <w:rPr>
          <w:rFonts w:ascii="Times New Roman" w:hAnsi="Times New Roman"/>
          <w:color w:val="000000"/>
        </w:rPr>
        <w:t>Phu</w:t>
      </w:r>
      <w:proofErr w:type="spellEnd"/>
      <w:r w:rsidRPr="00AF660A">
        <w:rPr>
          <w:rFonts w:ascii="Times New Roman" w:hAnsi="Times New Roman"/>
          <w:color w:val="000000"/>
        </w:rPr>
        <w:t xml:space="preserve"> </w:t>
      </w:r>
      <w:proofErr w:type="spellStart"/>
      <w:r w:rsidRPr="00AF660A">
        <w:rPr>
          <w:rFonts w:ascii="Times New Roman" w:hAnsi="Times New Roman"/>
          <w:color w:val="000000"/>
        </w:rPr>
        <w:t>Nhuan</w:t>
      </w:r>
      <w:proofErr w:type="spellEnd"/>
      <w:r w:rsidRPr="00AF660A">
        <w:rPr>
          <w:rFonts w:ascii="Times New Roman" w:hAnsi="Times New Roman"/>
          <w:color w:val="000000"/>
        </w:rPr>
        <w:t xml:space="preserve">, Terry H. Walker, The McGraw-Hill Companies, </w:t>
      </w:r>
      <w:proofErr w:type="spellStart"/>
      <w:r w:rsidRPr="00AF660A">
        <w:rPr>
          <w:rFonts w:ascii="Times New Roman" w:hAnsi="Times New Roman"/>
          <w:color w:val="000000"/>
        </w:rPr>
        <w:t>Inc</w:t>
      </w:r>
      <w:proofErr w:type="spellEnd"/>
      <w:r w:rsidRPr="00AF660A">
        <w:rPr>
          <w:rFonts w:ascii="Times New Roman" w:hAnsi="Times New Roman"/>
          <w:color w:val="000000"/>
        </w:rPr>
        <w:t>, USA, 2008.</w:t>
      </w:r>
    </w:p>
    <w:p w:rsidR="00D54626" w:rsidRDefault="00D54626" w:rsidP="00D54626">
      <w:pPr>
        <w:widowControl w:val="0"/>
        <w:spacing w:before="120" w:line="264" w:lineRule="auto"/>
        <w:ind w:left="1134" w:hanging="414"/>
        <w:jc w:val="both"/>
        <w:rPr>
          <w:rFonts w:ascii="Times New Roman" w:hAnsi="Times New Roman"/>
        </w:rPr>
      </w:pPr>
      <w:r w:rsidRPr="00AF660A">
        <w:rPr>
          <w:rFonts w:ascii="Times New Roman" w:hAnsi="Times New Roman"/>
          <w:color w:val="000000"/>
        </w:rPr>
        <w:t>[3] Introduction to Chemicals from Bi</w:t>
      </w:r>
      <w:r w:rsidRPr="00AF660A">
        <w:rPr>
          <w:rFonts w:ascii="Times New Roman" w:hAnsi="Times New Roman"/>
        </w:rPr>
        <w:t xml:space="preserve">omass, </w:t>
      </w:r>
      <w:hyperlink r:id="rId9" w:history="1">
        <w:r w:rsidRPr="00AF660A">
          <w:rPr>
            <w:rStyle w:val="Hyperlink"/>
            <w:rFonts w:ascii="Times New Roman" w:hAnsi="Times New Roman"/>
            <w:color w:val="auto"/>
            <w:u w:val="none"/>
            <w:shd w:val="clear" w:color="auto" w:fill="FFFFFF"/>
          </w:rPr>
          <w:t>James H. Clark</w:t>
        </w:r>
      </w:hyperlink>
      <w:r w:rsidRPr="00AF660A">
        <w:rPr>
          <w:rFonts w:ascii="Times New Roman" w:hAnsi="Times New Roman"/>
        </w:rPr>
        <w:t xml:space="preserve">, </w:t>
      </w:r>
      <w:hyperlink r:id="rId10" w:history="1">
        <w:r w:rsidRPr="00AF660A">
          <w:rPr>
            <w:rStyle w:val="Hyperlink"/>
            <w:rFonts w:ascii="Times New Roman" w:hAnsi="Times New Roman"/>
            <w:color w:val="auto"/>
            <w:u w:val="none"/>
            <w:shd w:val="clear" w:color="auto" w:fill="FFFFFF"/>
          </w:rPr>
          <w:t xml:space="preserve">Fabien </w:t>
        </w:r>
        <w:proofErr w:type="spellStart"/>
        <w:r w:rsidRPr="00AF660A">
          <w:rPr>
            <w:rStyle w:val="Hyperlink"/>
            <w:rFonts w:ascii="Times New Roman" w:hAnsi="Times New Roman"/>
            <w:color w:val="auto"/>
            <w:u w:val="none"/>
            <w:shd w:val="clear" w:color="auto" w:fill="FFFFFF"/>
          </w:rPr>
          <w:t>Deswarte</w:t>
        </w:r>
        <w:proofErr w:type="spellEnd"/>
      </w:hyperlink>
      <w:r w:rsidRPr="00AF660A">
        <w:rPr>
          <w:rFonts w:ascii="Times New Roman" w:hAnsi="Times New Roman"/>
        </w:rPr>
        <w:t>, Wiley, 2008.</w:t>
      </w:r>
    </w:p>
    <w:p w:rsidR="00D765E4" w:rsidRPr="00D54626" w:rsidRDefault="00D54626" w:rsidP="00D54626">
      <w:pPr>
        <w:widowControl w:val="0"/>
        <w:spacing w:before="120" w:line="264" w:lineRule="auto"/>
        <w:ind w:left="426" w:hanging="426"/>
        <w:jc w:val="both"/>
        <w:rPr>
          <w:rFonts w:ascii="Times New Roman" w:hAnsi="Times New Roman"/>
          <w:color w:val="000000"/>
        </w:rPr>
      </w:pPr>
      <w:r>
        <w:rPr>
          <w:rFonts w:ascii="Times New Roman" w:hAnsi="Times New Roman"/>
        </w:rPr>
        <w:t xml:space="preserve">-    </w:t>
      </w:r>
      <w:proofErr w:type="spellStart"/>
      <w:r w:rsidR="00D765E4">
        <w:rPr>
          <w:rFonts w:ascii="Times New Roman" w:hAnsi="Times New Roman"/>
          <w:b/>
          <w:color w:val="000000"/>
          <w:spacing w:val="-16"/>
        </w:rPr>
        <w:t>Tài</w:t>
      </w:r>
      <w:proofErr w:type="spellEnd"/>
      <w:r w:rsidR="00D765E4">
        <w:rPr>
          <w:rFonts w:ascii="Times New Roman" w:hAnsi="Times New Roman"/>
          <w:b/>
          <w:color w:val="000000"/>
          <w:spacing w:val="-16"/>
        </w:rPr>
        <w:t xml:space="preserve"> </w:t>
      </w:r>
      <w:proofErr w:type="spellStart"/>
      <w:r w:rsidR="00D765E4">
        <w:rPr>
          <w:rFonts w:ascii="Times New Roman" w:hAnsi="Times New Roman"/>
          <w:b/>
          <w:color w:val="000000"/>
          <w:spacing w:val="-16"/>
        </w:rPr>
        <w:t>liệu</w:t>
      </w:r>
      <w:proofErr w:type="spellEnd"/>
      <w:r w:rsidR="00D765E4" w:rsidRPr="00826B08">
        <w:rPr>
          <w:rFonts w:ascii="Times New Roman" w:hAnsi="Times New Roman"/>
          <w:b/>
          <w:color w:val="000000"/>
          <w:spacing w:val="-16"/>
        </w:rPr>
        <w:t xml:space="preserve"> </w:t>
      </w:r>
      <w:proofErr w:type="spellStart"/>
      <w:r w:rsidR="00D765E4" w:rsidRPr="00826B08">
        <w:rPr>
          <w:rFonts w:ascii="Times New Roman" w:hAnsi="Times New Roman"/>
          <w:b/>
          <w:color w:val="000000"/>
          <w:spacing w:val="-16"/>
        </w:rPr>
        <w:t>tham</w:t>
      </w:r>
      <w:proofErr w:type="spellEnd"/>
      <w:r w:rsidR="00D765E4" w:rsidRPr="00826B08">
        <w:rPr>
          <w:rFonts w:ascii="Times New Roman" w:hAnsi="Times New Roman"/>
          <w:b/>
          <w:color w:val="000000"/>
          <w:spacing w:val="-16"/>
        </w:rPr>
        <w:t xml:space="preserve"> </w:t>
      </w:r>
      <w:proofErr w:type="spellStart"/>
      <w:r w:rsidR="00D765E4" w:rsidRPr="00826B08">
        <w:rPr>
          <w:rFonts w:ascii="Times New Roman" w:hAnsi="Times New Roman"/>
          <w:b/>
          <w:color w:val="000000"/>
          <w:spacing w:val="-16"/>
        </w:rPr>
        <w:t>khảo</w:t>
      </w:r>
      <w:proofErr w:type="spellEnd"/>
    </w:p>
    <w:p w:rsidR="00D54626" w:rsidRPr="00AF660A" w:rsidRDefault="00D54626" w:rsidP="00D54626">
      <w:pPr>
        <w:widowControl w:val="0"/>
        <w:spacing w:before="120" w:line="264" w:lineRule="auto"/>
        <w:ind w:left="1134" w:hanging="414"/>
        <w:jc w:val="both"/>
        <w:rPr>
          <w:rFonts w:ascii="Times New Roman" w:hAnsi="Times New Roman"/>
          <w:color w:val="000000"/>
        </w:rPr>
      </w:pPr>
      <w:r w:rsidRPr="00AF660A">
        <w:rPr>
          <w:rFonts w:ascii="Times New Roman" w:hAnsi="Times New Roman"/>
          <w:color w:val="000000"/>
        </w:rPr>
        <w:t xml:space="preserve">[4] Biofuels: Alternative feedstocks and conversion processes, Ashok Pandey, Christian </w:t>
      </w:r>
      <w:proofErr w:type="spellStart"/>
      <w:r w:rsidRPr="00AF660A">
        <w:rPr>
          <w:rFonts w:ascii="Times New Roman" w:hAnsi="Times New Roman"/>
          <w:color w:val="000000"/>
        </w:rPr>
        <w:t>Larroche</w:t>
      </w:r>
      <w:proofErr w:type="spellEnd"/>
      <w:r w:rsidRPr="00AF660A">
        <w:rPr>
          <w:rFonts w:ascii="Times New Roman" w:hAnsi="Times New Roman"/>
          <w:color w:val="000000"/>
        </w:rPr>
        <w:t xml:space="preserve">, Steven C. </w:t>
      </w:r>
      <w:proofErr w:type="spellStart"/>
      <w:r w:rsidRPr="00AF660A">
        <w:rPr>
          <w:rFonts w:ascii="Times New Roman" w:hAnsi="Times New Roman"/>
          <w:color w:val="000000"/>
        </w:rPr>
        <w:t>Ricke</w:t>
      </w:r>
      <w:proofErr w:type="spellEnd"/>
      <w:r w:rsidRPr="00AF660A">
        <w:rPr>
          <w:rFonts w:ascii="Times New Roman" w:hAnsi="Times New Roman"/>
          <w:color w:val="000000"/>
        </w:rPr>
        <w:t xml:space="preserve">, Claude-Gilles </w:t>
      </w:r>
      <w:proofErr w:type="spellStart"/>
      <w:r w:rsidRPr="00AF660A">
        <w:rPr>
          <w:rFonts w:ascii="Times New Roman" w:hAnsi="Times New Roman"/>
          <w:color w:val="000000"/>
        </w:rPr>
        <w:t>Dussap</w:t>
      </w:r>
      <w:proofErr w:type="spellEnd"/>
      <w:r w:rsidRPr="00AF660A">
        <w:rPr>
          <w:rFonts w:ascii="Times New Roman" w:hAnsi="Times New Roman"/>
          <w:color w:val="000000"/>
        </w:rPr>
        <w:t xml:space="preserve">, </w:t>
      </w:r>
      <w:proofErr w:type="spellStart"/>
      <w:r w:rsidRPr="00AF660A">
        <w:rPr>
          <w:rFonts w:ascii="Times New Roman" w:hAnsi="Times New Roman"/>
          <w:color w:val="000000"/>
        </w:rPr>
        <w:t>Edgard</w:t>
      </w:r>
      <w:proofErr w:type="spellEnd"/>
      <w:r w:rsidRPr="00AF660A">
        <w:rPr>
          <w:rFonts w:ascii="Times New Roman" w:hAnsi="Times New Roman"/>
          <w:color w:val="000000"/>
        </w:rPr>
        <w:t xml:space="preserve"> </w:t>
      </w:r>
      <w:proofErr w:type="spellStart"/>
      <w:r w:rsidRPr="00AF660A">
        <w:rPr>
          <w:rFonts w:ascii="Times New Roman" w:hAnsi="Times New Roman"/>
          <w:color w:val="000000"/>
        </w:rPr>
        <w:t>Gnansounou</w:t>
      </w:r>
      <w:proofErr w:type="spellEnd"/>
      <w:r w:rsidRPr="00AF660A">
        <w:rPr>
          <w:rFonts w:ascii="Times New Roman" w:hAnsi="Times New Roman"/>
          <w:color w:val="000000"/>
        </w:rPr>
        <w:t>, Academic Press in an imprint of Elsevier, 2011.</w:t>
      </w:r>
    </w:p>
    <w:p w:rsidR="00D54626" w:rsidRPr="00AF660A" w:rsidRDefault="00D54626" w:rsidP="00D54626">
      <w:pPr>
        <w:widowControl w:val="0"/>
        <w:spacing w:before="120" w:line="264" w:lineRule="auto"/>
        <w:ind w:left="1134" w:hanging="414"/>
        <w:jc w:val="both"/>
        <w:rPr>
          <w:rFonts w:ascii="Times New Roman" w:hAnsi="Times New Roman"/>
          <w:color w:val="000000"/>
        </w:rPr>
      </w:pPr>
      <w:r w:rsidRPr="00AF660A">
        <w:rPr>
          <w:rFonts w:ascii="Times New Roman" w:hAnsi="Times New Roman"/>
          <w:color w:val="000000"/>
        </w:rPr>
        <w:t xml:space="preserve">[5] Biogas handbook, </w:t>
      </w:r>
      <w:proofErr w:type="spellStart"/>
      <w:r w:rsidRPr="00AF660A">
        <w:rPr>
          <w:rFonts w:ascii="Times New Roman" w:hAnsi="Times New Roman"/>
          <w:color w:val="000000"/>
        </w:rPr>
        <w:t>Teodoria</w:t>
      </w:r>
      <w:proofErr w:type="spellEnd"/>
      <w:r w:rsidRPr="00AF660A">
        <w:rPr>
          <w:rFonts w:ascii="Times New Roman" w:hAnsi="Times New Roman"/>
          <w:color w:val="000000"/>
        </w:rPr>
        <w:t xml:space="preserve"> Al </w:t>
      </w:r>
      <w:proofErr w:type="spellStart"/>
      <w:r w:rsidRPr="00AF660A">
        <w:rPr>
          <w:rFonts w:ascii="Times New Roman" w:hAnsi="Times New Roman"/>
          <w:color w:val="000000"/>
        </w:rPr>
        <w:t>Seadi</w:t>
      </w:r>
      <w:proofErr w:type="spellEnd"/>
      <w:r w:rsidRPr="00AF660A">
        <w:rPr>
          <w:rFonts w:ascii="Times New Roman" w:hAnsi="Times New Roman"/>
          <w:color w:val="000000"/>
        </w:rPr>
        <w:t xml:space="preserve">, Dominik </w:t>
      </w:r>
      <w:proofErr w:type="spellStart"/>
      <w:r w:rsidRPr="00AF660A">
        <w:rPr>
          <w:rFonts w:ascii="Times New Roman" w:hAnsi="Times New Roman"/>
          <w:color w:val="000000"/>
        </w:rPr>
        <w:t>Rutz</w:t>
      </w:r>
      <w:proofErr w:type="spellEnd"/>
      <w:r w:rsidRPr="00AF660A">
        <w:rPr>
          <w:rFonts w:ascii="Times New Roman" w:hAnsi="Times New Roman"/>
          <w:color w:val="000000"/>
        </w:rPr>
        <w:t xml:space="preserve">, Heinz </w:t>
      </w:r>
      <w:proofErr w:type="spellStart"/>
      <w:r w:rsidRPr="00AF660A">
        <w:rPr>
          <w:rFonts w:ascii="Times New Roman" w:hAnsi="Times New Roman"/>
          <w:color w:val="000000"/>
        </w:rPr>
        <w:t>Prassl</w:t>
      </w:r>
      <w:proofErr w:type="spellEnd"/>
      <w:r w:rsidRPr="00AF660A">
        <w:rPr>
          <w:rFonts w:ascii="Times New Roman" w:hAnsi="Times New Roman"/>
          <w:color w:val="000000"/>
        </w:rPr>
        <w:t xml:space="preserve">, Michael </w:t>
      </w:r>
      <w:proofErr w:type="spellStart"/>
      <w:r w:rsidRPr="00AF660A">
        <w:rPr>
          <w:rFonts w:ascii="Times New Roman" w:hAnsi="Times New Roman"/>
          <w:color w:val="000000"/>
        </w:rPr>
        <w:t>Köttner</w:t>
      </w:r>
      <w:proofErr w:type="spellEnd"/>
      <w:r w:rsidRPr="00AF660A">
        <w:rPr>
          <w:rFonts w:ascii="Times New Roman" w:hAnsi="Times New Roman"/>
          <w:color w:val="000000"/>
        </w:rPr>
        <w:t xml:space="preserve">, Tobias </w:t>
      </w:r>
      <w:proofErr w:type="spellStart"/>
      <w:r w:rsidRPr="00AF660A">
        <w:rPr>
          <w:rFonts w:ascii="Times New Roman" w:hAnsi="Times New Roman"/>
          <w:color w:val="000000"/>
        </w:rPr>
        <w:t>Finsterwalder</w:t>
      </w:r>
      <w:proofErr w:type="spellEnd"/>
      <w:r w:rsidRPr="00AF660A">
        <w:rPr>
          <w:rFonts w:ascii="Times New Roman" w:hAnsi="Times New Roman"/>
          <w:color w:val="000000"/>
        </w:rPr>
        <w:t xml:space="preserve">, </w:t>
      </w:r>
      <w:proofErr w:type="spellStart"/>
      <w:r w:rsidRPr="00AF660A">
        <w:rPr>
          <w:rFonts w:ascii="Times New Roman" w:hAnsi="Times New Roman"/>
          <w:color w:val="000000"/>
        </w:rPr>
        <w:t>Silke</w:t>
      </w:r>
      <w:proofErr w:type="spellEnd"/>
      <w:r w:rsidRPr="00AF660A">
        <w:rPr>
          <w:rFonts w:ascii="Times New Roman" w:hAnsi="Times New Roman"/>
          <w:color w:val="000000"/>
        </w:rPr>
        <w:t xml:space="preserve"> Volk, Rainer Janssen, University of Southern Denmark Esbjerg, Denmark, 2008. </w:t>
      </w:r>
    </w:p>
    <w:p w:rsidR="00D54626" w:rsidRPr="00AF660A" w:rsidRDefault="00D54626" w:rsidP="00D54626">
      <w:pPr>
        <w:widowControl w:val="0"/>
        <w:spacing w:before="120" w:line="264" w:lineRule="auto"/>
        <w:ind w:left="1134" w:hanging="414"/>
        <w:jc w:val="both"/>
        <w:rPr>
          <w:rFonts w:ascii="Times New Roman" w:hAnsi="Times New Roman"/>
          <w:color w:val="000000"/>
        </w:rPr>
      </w:pPr>
      <w:r w:rsidRPr="00AF660A">
        <w:rPr>
          <w:rFonts w:ascii="Times New Roman" w:hAnsi="Times New Roman"/>
          <w:color w:val="000000"/>
        </w:rPr>
        <w:t xml:space="preserve">[6] </w:t>
      </w:r>
      <w:proofErr w:type="spellStart"/>
      <w:r w:rsidRPr="00AF660A">
        <w:rPr>
          <w:rFonts w:ascii="Times New Roman" w:hAnsi="Times New Roman"/>
          <w:color w:val="000000"/>
        </w:rPr>
        <w:t>Biobased</w:t>
      </w:r>
      <w:proofErr w:type="spellEnd"/>
      <w:r w:rsidRPr="00AF660A">
        <w:rPr>
          <w:rFonts w:ascii="Times New Roman" w:hAnsi="Times New Roman"/>
          <w:color w:val="000000"/>
        </w:rPr>
        <w:t xml:space="preserve"> Industrial Products: Research and Commercialization Priorities, Charles J. </w:t>
      </w:r>
      <w:proofErr w:type="spellStart"/>
      <w:r w:rsidRPr="00AF660A">
        <w:rPr>
          <w:rFonts w:ascii="Times New Roman" w:hAnsi="Times New Roman"/>
          <w:color w:val="000000"/>
        </w:rPr>
        <w:t>Arntzen</w:t>
      </w:r>
      <w:proofErr w:type="spellEnd"/>
      <w:r w:rsidRPr="00AF660A">
        <w:rPr>
          <w:rFonts w:ascii="Times New Roman" w:hAnsi="Times New Roman"/>
          <w:color w:val="000000"/>
        </w:rPr>
        <w:t xml:space="preserve">, Bruce E. Dale, Roger N. Beachy, James N. </w:t>
      </w:r>
      <w:proofErr w:type="spellStart"/>
      <w:r w:rsidRPr="00AF660A">
        <w:rPr>
          <w:rFonts w:ascii="Times New Roman" w:hAnsi="Times New Roman"/>
          <w:color w:val="000000"/>
        </w:rPr>
        <w:t>Bemiller</w:t>
      </w:r>
      <w:proofErr w:type="spellEnd"/>
      <w:r w:rsidRPr="00AF660A">
        <w:rPr>
          <w:rFonts w:ascii="Times New Roman" w:hAnsi="Times New Roman"/>
          <w:color w:val="000000"/>
        </w:rPr>
        <w:t>, Richard R. Burgess, Et Al. National Academy Press, 2000.</w:t>
      </w:r>
    </w:p>
    <w:p w:rsidR="001C3CD1" w:rsidRDefault="00D54626" w:rsidP="00D54626">
      <w:pPr>
        <w:spacing w:before="60"/>
        <w:ind w:left="709"/>
        <w:jc w:val="both"/>
        <w:rPr>
          <w:rFonts w:ascii="Times New Roman" w:hAnsi="Times New Roman"/>
          <w:color w:val="000000"/>
        </w:rPr>
      </w:pPr>
      <w:r w:rsidRPr="00AF660A">
        <w:rPr>
          <w:rFonts w:ascii="Times New Roman" w:hAnsi="Times New Roman"/>
          <w:color w:val="000000"/>
        </w:rPr>
        <w:t xml:space="preserve">[7] </w:t>
      </w:r>
      <w:proofErr w:type="spellStart"/>
      <w:r w:rsidRPr="00AF660A">
        <w:rPr>
          <w:rFonts w:ascii="Times New Roman" w:hAnsi="Times New Roman"/>
          <w:color w:val="000000"/>
        </w:rPr>
        <w:t>Bioalcohol</w:t>
      </w:r>
      <w:proofErr w:type="spellEnd"/>
      <w:r w:rsidRPr="00AF660A">
        <w:rPr>
          <w:rFonts w:ascii="Times New Roman" w:hAnsi="Times New Roman"/>
          <w:color w:val="000000"/>
        </w:rPr>
        <w:t xml:space="preserve"> production: Biochemical conversion of lignocellulosic biomass, Keith Waldron, CRS Press, 2010</w:t>
      </w:r>
      <w:r>
        <w:rPr>
          <w:rFonts w:ascii="Times New Roman" w:hAnsi="Times New Roman"/>
          <w:color w:val="000000"/>
        </w:rPr>
        <w:t>.</w:t>
      </w:r>
    </w:p>
    <w:p w:rsidR="00D54626" w:rsidRPr="00D765E4" w:rsidRDefault="00D54626" w:rsidP="00D54626">
      <w:pPr>
        <w:spacing w:before="60"/>
        <w:ind w:left="709"/>
        <w:jc w:val="both"/>
        <w:rPr>
          <w:rFonts w:ascii="Times New Roman" w:hAnsi="Times New Roman"/>
          <w:color w:val="000000" w:themeColor="text1"/>
          <w:sz w:val="24"/>
          <w:szCs w:val="24"/>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FE38CE" w:rsidTr="00FE38CE">
        <w:trPr>
          <w:jc w:val="center"/>
        </w:trPr>
        <w:tc>
          <w:tcPr>
            <w:tcW w:w="870"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361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3168"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409"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FE38CE">
        <w:trPr>
          <w:trHeight w:val="1150"/>
          <w:jc w:val="center"/>
        </w:trPr>
        <w:tc>
          <w:tcPr>
            <w:tcW w:w="870" w:type="dxa"/>
          </w:tcPr>
          <w:p w:rsidR="00FE38CE" w:rsidRPr="00FE38CE" w:rsidRDefault="00162F52"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p>
        </w:tc>
        <w:tc>
          <w:tcPr>
            <w:tcW w:w="3612" w:type="dxa"/>
          </w:tcPr>
          <w:p w:rsidR="00FE38CE" w:rsidRPr="00050229" w:rsidRDefault="00FE38CE" w:rsidP="00FE38CE">
            <w:pPr>
              <w:widowControl w:val="0"/>
              <w:suppressAutoHyphens w:val="0"/>
              <w:rPr>
                <w:rFonts w:ascii="Times New Roman" w:hAnsi="Times New Roman"/>
                <w:noProof/>
                <w:color w:val="000000" w:themeColor="text1"/>
                <w:sz w:val="20"/>
                <w:szCs w:val="20"/>
                <w:lang w:eastAsia="en-US"/>
              </w:rPr>
            </w:pPr>
            <w:r w:rsidRPr="00050229">
              <w:rPr>
                <w:rFonts w:ascii="Times New Roman" w:hAnsi="Times New Roman"/>
                <w:noProof/>
                <w:color w:val="000000" w:themeColor="text1"/>
                <w:sz w:val="20"/>
                <w:szCs w:val="20"/>
                <w:lang w:eastAsia="en-US"/>
              </w:rPr>
              <w:t xml:space="preserve">Chương 1: </w:t>
            </w:r>
            <w:proofErr w:type="spellStart"/>
            <w:r w:rsidR="004B564E">
              <w:rPr>
                <w:rFonts w:ascii="Times New Roman" w:hAnsi="Times New Roman"/>
                <w:color w:val="000000"/>
                <w:sz w:val="20"/>
                <w:szCs w:val="20"/>
              </w:rPr>
              <w:t>Tổng</w:t>
            </w:r>
            <w:proofErr w:type="spellEnd"/>
            <w:r w:rsidR="004B564E">
              <w:rPr>
                <w:rFonts w:ascii="Times New Roman" w:hAnsi="Times New Roman"/>
                <w:color w:val="000000"/>
                <w:sz w:val="20"/>
                <w:szCs w:val="20"/>
              </w:rPr>
              <w:t xml:space="preserve"> </w:t>
            </w:r>
            <w:proofErr w:type="spellStart"/>
            <w:r w:rsidR="004B564E">
              <w:rPr>
                <w:rFonts w:ascii="Times New Roman" w:hAnsi="Times New Roman"/>
                <w:color w:val="000000"/>
                <w:sz w:val="20"/>
                <w:szCs w:val="20"/>
              </w:rPr>
              <w:t>quan</w:t>
            </w:r>
            <w:proofErr w:type="spellEnd"/>
            <w:r w:rsidR="004B564E">
              <w:rPr>
                <w:rFonts w:ascii="Times New Roman" w:hAnsi="Times New Roman"/>
                <w:color w:val="000000"/>
                <w:sz w:val="20"/>
                <w:szCs w:val="20"/>
              </w:rPr>
              <w:t xml:space="preserve"> </w:t>
            </w:r>
            <w:proofErr w:type="spellStart"/>
            <w:r w:rsidR="004B564E">
              <w:rPr>
                <w:rFonts w:ascii="Times New Roman" w:hAnsi="Times New Roman"/>
                <w:color w:val="000000"/>
                <w:sz w:val="20"/>
                <w:szCs w:val="20"/>
              </w:rPr>
              <w:t>về</w:t>
            </w:r>
            <w:proofErr w:type="spellEnd"/>
            <w:r w:rsidR="004B564E">
              <w:rPr>
                <w:rFonts w:ascii="Times New Roman" w:hAnsi="Times New Roman"/>
                <w:color w:val="000000"/>
                <w:sz w:val="20"/>
                <w:szCs w:val="20"/>
              </w:rPr>
              <w:t xml:space="preserve"> </w:t>
            </w:r>
            <w:proofErr w:type="spellStart"/>
            <w:r w:rsidR="004B564E">
              <w:rPr>
                <w:rFonts w:ascii="Times New Roman" w:hAnsi="Times New Roman"/>
                <w:color w:val="000000"/>
                <w:sz w:val="20"/>
                <w:szCs w:val="20"/>
              </w:rPr>
              <w:t>nhiên</w:t>
            </w:r>
            <w:proofErr w:type="spellEnd"/>
            <w:r w:rsidR="004B564E">
              <w:rPr>
                <w:rFonts w:ascii="Times New Roman" w:hAnsi="Times New Roman"/>
                <w:color w:val="000000"/>
                <w:sz w:val="20"/>
                <w:szCs w:val="20"/>
              </w:rPr>
              <w:t xml:space="preserve"> </w:t>
            </w:r>
            <w:proofErr w:type="spellStart"/>
            <w:r w:rsidR="004B564E">
              <w:rPr>
                <w:rFonts w:ascii="Times New Roman" w:hAnsi="Times New Roman"/>
                <w:color w:val="000000"/>
                <w:sz w:val="20"/>
                <w:szCs w:val="20"/>
              </w:rPr>
              <w:t>liệu</w:t>
            </w:r>
            <w:proofErr w:type="spellEnd"/>
          </w:p>
          <w:p w:rsidR="004B564E" w:rsidRPr="004B564E" w:rsidRDefault="004B564E" w:rsidP="004B564E">
            <w:pPr>
              <w:pStyle w:val="ListParagraph"/>
              <w:widowControl w:val="0"/>
              <w:numPr>
                <w:ilvl w:val="1"/>
                <w:numId w:val="21"/>
              </w:numPr>
              <w:spacing w:line="276" w:lineRule="auto"/>
              <w:rPr>
                <w:rFonts w:ascii="Times New Roman" w:hAnsi="Times New Roman"/>
                <w:noProof/>
                <w:color w:val="000000" w:themeColor="text1"/>
                <w:sz w:val="20"/>
                <w:szCs w:val="20"/>
              </w:rPr>
            </w:pPr>
            <w:r w:rsidRPr="004B564E">
              <w:rPr>
                <w:rFonts w:ascii="Times New Roman" w:hAnsi="Times New Roman"/>
                <w:noProof/>
                <w:color w:val="000000" w:themeColor="text1"/>
                <w:sz w:val="20"/>
                <w:szCs w:val="20"/>
              </w:rPr>
              <w:t>Nhiên liệu</w:t>
            </w:r>
          </w:p>
          <w:p w:rsidR="004B564E" w:rsidRDefault="004B564E" w:rsidP="004B564E">
            <w:pPr>
              <w:pStyle w:val="ListParagraph"/>
              <w:widowControl w:val="0"/>
              <w:numPr>
                <w:ilvl w:val="1"/>
                <w:numId w:val="21"/>
              </w:numPr>
              <w:spacing w:line="276" w:lineRule="auto"/>
              <w:rPr>
                <w:rFonts w:ascii="Times New Roman" w:hAnsi="Times New Roman"/>
                <w:color w:val="000000"/>
                <w:sz w:val="20"/>
                <w:szCs w:val="20"/>
              </w:rPr>
            </w:pPr>
            <w:proofErr w:type="spellStart"/>
            <w:r>
              <w:rPr>
                <w:rFonts w:ascii="Times New Roman" w:hAnsi="Times New Roman"/>
                <w:color w:val="000000"/>
                <w:sz w:val="20"/>
                <w:szCs w:val="20"/>
              </w:rPr>
              <w:t>Tình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hình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sử</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dụng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nhiên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liệu</w:t>
            </w:r>
            <w:proofErr w:type="spellEnd"/>
          </w:p>
          <w:p w:rsidR="00FE38CE" w:rsidRPr="004B564E" w:rsidRDefault="004B564E" w:rsidP="004B564E">
            <w:pPr>
              <w:pStyle w:val="ListParagraph"/>
              <w:widowControl w:val="0"/>
              <w:numPr>
                <w:ilvl w:val="1"/>
                <w:numId w:val="21"/>
              </w:numPr>
              <w:spacing w:line="276" w:lineRule="auto"/>
              <w:rPr>
                <w:rFonts w:ascii="Times New Roman" w:hAnsi="Times New Roman"/>
                <w:color w:val="000000"/>
                <w:sz w:val="20"/>
                <w:szCs w:val="20"/>
              </w:rPr>
            </w:pPr>
            <w:proofErr w:type="spellStart"/>
            <w:r>
              <w:rPr>
                <w:rFonts w:ascii="Times New Roman" w:hAnsi="Times New Roman"/>
                <w:color w:val="000000"/>
                <w:sz w:val="20"/>
                <w:szCs w:val="20"/>
              </w:rPr>
              <w:t>Năng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lượng</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tái</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tạo</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và</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nhiên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liệu</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sinh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học</w:t>
            </w:r>
            <w:proofErr w:type="spellEnd"/>
            <w:r w:rsidR="00050229" w:rsidRPr="004B564E">
              <w:rPr>
                <w:rFonts w:ascii="Times New Roman" w:hAnsi="Times New Roman"/>
                <w:color w:val="000000"/>
                <w:sz w:val="20"/>
                <w:szCs w:val="20"/>
              </w:rPr>
              <w:t xml:space="preserve"> </w:t>
            </w:r>
          </w:p>
        </w:tc>
        <w:tc>
          <w:tcPr>
            <w:tcW w:w="3168" w:type="dxa"/>
          </w:tcPr>
          <w:p w:rsidR="004B564E" w:rsidRPr="004B564E" w:rsidRDefault="004B564E" w:rsidP="004B564E">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sidRPr="004B564E">
              <w:rPr>
                <w:rFonts w:ascii="Times New Roman" w:hAnsi="Times New Roman"/>
                <w:noProof/>
                <w:color w:val="000000" w:themeColor="text1"/>
                <w:sz w:val="20"/>
                <w:szCs w:val="20"/>
                <w:lang w:eastAsia="en-US"/>
              </w:rPr>
              <w:t>Nắm vững tình hình sử dụng nhiên liệu ở Việt Nam và trên thế giới.</w:t>
            </w:r>
          </w:p>
          <w:p w:rsidR="00FE38CE" w:rsidRPr="00F54D5F" w:rsidRDefault="004B564E" w:rsidP="004B564E">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sidRPr="004B564E">
              <w:rPr>
                <w:rFonts w:ascii="Times New Roman" w:hAnsi="Times New Roman"/>
                <w:noProof/>
                <w:color w:val="000000" w:themeColor="text1"/>
                <w:sz w:val="20"/>
                <w:szCs w:val="20"/>
                <w:lang w:eastAsia="en-US"/>
              </w:rPr>
              <w:t>Hiểu được tầm quan trọng của việc phát triển nhiên liệu sinh học và năng lượng tái tạo.</w:t>
            </w:r>
          </w:p>
        </w:tc>
        <w:tc>
          <w:tcPr>
            <w:tcW w:w="1409" w:type="dxa"/>
          </w:tcPr>
          <w:p w:rsidR="00FE38CE"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BB4663" w:rsidRPr="00162F52"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tc>
      </w:tr>
      <w:tr w:rsidR="00FD2D8C" w:rsidRPr="00FE38CE" w:rsidTr="001E2773">
        <w:trPr>
          <w:trHeight w:val="1374"/>
          <w:jc w:val="center"/>
        </w:trPr>
        <w:tc>
          <w:tcPr>
            <w:tcW w:w="870" w:type="dxa"/>
          </w:tcPr>
          <w:p w:rsidR="00FD2D8C" w:rsidRDefault="00FD2D8C"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2</w:t>
            </w:r>
          </w:p>
        </w:tc>
        <w:tc>
          <w:tcPr>
            <w:tcW w:w="3612" w:type="dxa"/>
          </w:tcPr>
          <w:p w:rsidR="00FD2D8C" w:rsidRPr="00050229" w:rsidRDefault="00FD2D8C" w:rsidP="00FD2D8C">
            <w:pPr>
              <w:widowControl w:val="0"/>
              <w:suppressAutoHyphens w:val="0"/>
              <w:rPr>
                <w:rFonts w:ascii="Times New Roman" w:hAnsi="Times New Roman"/>
                <w:noProof/>
                <w:color w:val="000000" w:themeColor="text1"/>
                <w:sz w:val="20"/>
                <w:szCs w:val="20"/>
                <w:lang w:eastAsia="en-US"/>
              </w:rPr>
            </w:pPr>
            <w:r w:rsidRPr="00050229">
              <w:rPr>
                <w:rFonts w:ascii="Times New Roman" w:hAnsi="Times New Roman"/>
                <w:noProof/>
                <w:color w:val="000000" w:themeColor="text1"/>
                <w:sz w:val="20"/>
                <w:szCs w:val="20"/>
                <w:lang w:eastAsia="en-US"/>
              </w:rPr>
              <w:t xml:space="preserve">Chương </w:t>
            </w:r>
            <w:r w:rsidR="004B564E">
              <w:rPr>
                <w:rFonts w:ascii="Times New Roman" w:hAnsi="Times New Roman"/>
                <w:noProof/>
                <w:color w:val="000000" w:themeColor="text1"/>
                <w:sz w:val="20"/>
                <w:szCs w:val="20"/>
                <w:lang w:eastAsia="en-US"/>
              </w:rPr>
              <w:t>2</w:t>
            </w:r>
            <w:r w:rsidRPr="00050229">
              <w:rPr>
                <w:rFonts w:ascii="Times New Roman" w:hAnsi="Times New Roman"/>
                <w:noProof/>
                <w:color w:val="000000" w:themeColor="text1"/>
                <w:sz w:val="20"/>
                <w:szCs w:val="20"/>
                <w:lang w:eastAsia="en-US"/>
              </w:rPr>
              <w:t xml:space="preserve">: </w:t>
            </w:r>
            <w:proofErr w:type="spellStart"/>
            <w:r w:rsidR="004B564E">
              <w:rPr>
                <w:rFonts w:ascii="Times New Roman" w:hAnsi="Times New Roman"/>
                <w:color w:val="000000"/>
                <w:sz w:val="20"/>
                <w:szCs w:val="20"/>
              </w:rPr>
              <w:t>Sinh</w:t>
            </w:r>
            <w:proofErr w:type="spellEnd"/>
            <w:r w:rsidR="004B564E">
              <w:rPr>
                <w:rFonts w:ascii="Times New Roman" w:hAnsi="Times New Roman"/>
                <w:color w:val="000000"/>
                <w:sz w:val="20"/>
                <w:szCs w:val="20"/>
              </w:rPr>
              <w:t xml:space="preserve"> </w:t>
            </w:r>
            <w:proofErr w:type="spellStart"/>
            <w:r w:rsidR="004B564E">
              <w:rPr>
                <w:rFonts w:ascii="Times New Roman" w:hAnsi="Times New Roman"/>
                <w:color w:val="000000"/>
                <w:sz w:val="20"/>
                <w:szCs w:val="20"/>
              </w:rPr>
              <w:t>khối</w:t>
            </w:r>
            <w:proofErr w:type="spellEnd"/>
          </w:p>
          <w:p w:rsidR="004B564E" w:rsidRPr="004B564E" w:rsidRDefault="004B564E" w:rsidP="004B564E">
            <w:pPr>
              <w:widowControl w:val="0"/>
              <w:spacing w:line="276" w:lineRule="auto"/>
              <w:rPr>
                <w:rFonts w:ascii="Times New Roman" w:hAnsi="Times New Roman"/>
                <w:color w:val="000000"/>
                <w:sz w:val="20"/>
                <w:szCs w:val="20"/>
              </w:rPr>
            </w:pPr>
            <w:r w:rsidRPr="004B564E">
              <w:rPr>
                <w:rFonts w:ascii="Times New Roman" w:hAnsi="Times New Roman"/>
                <w:color w:val="000000"/>
                <w:sz w:val="20"/>
                <w:szCs w:val="20"/>
              </w:rPr>
              <w:t xml:space="preserve">2.1 </w:t>
            </w:r>
            <w:proofErr w:type="spellStart"/>
            <w:r w:rsidRPr="004B564E">
              <w:rPr>
                <w:rFonts w:ascii="Times New Roman" w:hAnsi="Times New Roman"/>
                <w:color w:val="000000"/>
                <w:sz w:val="20"/>
                <w:szCs w:val="20"/>
              </w:rPr>
              <w:t>Giới</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thiệu</w:t>
            </w:r>
            <w:proofErr w:type="spellEnd"/>
          </w:p>
          <w:p w:rsidR="004B564E" w:rsidRPr="004B564E" w:rsidRDefault="004B564E" w:rsidP="004B564E">
            <w:pPr>
              <w:widowControl w:val="0"/>
              <w:spacing w:line="276" w:lineRule="auto"/>
              <w:rPr>
                <w:rFonts w:ascii="Times New Roman" w:hAnsi="Times New Roman"/>
                <w:color w:val="000000"/>
                <w:sz w:val="20"/>
                <w:szCs w:val="20"/>
              </w:rPr>
            </w:pPr>
            <w:r w:rsidRPr="004B564E">
              <w:rPr>
                <w:rFonts w:ascii="Times New Roman" w:hAnsi="Times New Roman"/>
                <w:color w:val="000000"/>
                <w:sz w:val="20"/>
                <w:szCs w:val="20"/>
              </w:rPr>
              <w:t xml:space="preserve">2.2 </w:t>
            </w:r>
            <w:proofErr w:type="spellStart"/>
            <w:r w:rsidRPr="004B564E">
              <w:rPr>
                <w:rFonts w:ascii="Times New Roman" w:hAnsi="Times New Roman"/>
                <w:color w:val="000000"/>
                <w:sz w:val="20"/>
                <w:szCs w:val="20"/>
              </w:rPr>
              <w:t>Tình</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hình</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sử</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dụng</w:t>
            </w:r>
            <w:proofErr w:type="spellEnd"/>
          </w:p>
          <w:p w:rsidR="004B564E" w:rsidRPr="004B564E" w:rsidRDefault="004B564E" w:rsidP="004B564E">
            <w:pPr>
              <w:widowControl w:val="0"/>
              <w:spacing w:line="276" w:lineRule="auto"/>
              <w:rPr>
                <w:rFonts w:ascii="Times New Roman" w:hAnsi="Times New Roman"/>
                <w:color w:val="000000"/>
                <w:sz w:val="20"/>
                <w:szCs w:val="20"/>
              </w:rPr>
            </w:pPr>
            <w:r w:rsidRPr="004B564E">
              <w:rPr>
                <w:rFonts w:ascii="Times New Roman" w:hAnsi="Times New Roman"/>
                <w:color w:val="000000"/>
                <w:sz w:val="20"/>
                <w:szCs w:val="20"/>
              </w:rPr>
              <w:t xml:space="preserve">2.3 </w:t>
            </w:r>
            <w:proofErr w:type="spellStart"/>
            <w:r w:rsidRPr="004B564E">
              <w:rPr>
                <w:rFonts w:ascii="Times New Roman" w:hAnsi="Times New Roman" w:hint="eastAsia"/>
                <w:color w:val="000000"/>
                <w:sz w:val="20"/>
                <w:szCs w:val="20"/>
              </w:rPr>
              <w:t>Đ</w:t>
            </w:r>
            <w:r w:rsidRPr="004B564E">
              <w:rPr>
                <w:rFonts w:ascii="Times New Roman" w:hAnsi="Times New Roman"/>
                <w:color w:val="000000"/>
                <w:sz w:val="20"/>
                <w:szCs w:val="20"/>
              </w:rPr>
              <w:t>ặc</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hint="eastAsia"/>
                <w:color w:val="000000"/>
                <w:sz w:val="20"/>
                <w:szCs w:val="20"/>
              </w:rPr>
              <w:t>đ</w:t>
            </w:r>
            <w:r w:rsidRPr="004B564E">
              <w:rPr>
                <w:rFonts w:ascii="Times New Roman" w:hAnsi="Times New Roman"/>
                <w:color w:val="000000"/>
                <w:sz w:val="20"/>
                <w:szCs w:val="20"/>
              </w:rPr>
              <w:t>iểm</w:t>
            </w:r>
            <w:proofErr w:type="spellEnd"/>
          </w:p>
          <w:p w:rsidR="004B564E" w:rsidRPr="004B564E" w:rsidRDefault="004B564E" w:rsidP="004B564E">
            <w:pPr>
              <w:widowControl w:val="0"/>
              <w:spacing w:line="276" w:lineRule="auto"/>
              <w:rPr>
                <w:rFonts w:ascii="Times New Roman" w:hAnsi="Times New Roman"/>
                <w:color w:val="000000"/>
                <w:sz w:val="20"/>
                <w:szCs w:val="20"/>
              </w:rPr>
            </w:pPr>
            <w:r w:rsidRPr="004B564E">
              <w:rPr>
                <w:rFonts w:ascii="Times New Roman" w:hAnsi="Times New Roman"/>
                <w:color w:val="000000"/>
                <w:sz w:val="20"/>
                <w:szCs w:val="20"/>
              </w:rPr>
              <w:t xml:space="preserve">2.4 </w:t>
            </w:r>
            <w:proofErr w:type="spellStart"/>
            <w:r w:rsidRPr="004B564E">
              <w:rPr>
                <w:rFonts w:ascii="Times New Roman" w:hAnsi="Times New Roman"/>
                <w:color w:val="000000"/>
                <w:sz w:val="20"/>
                <w:szCs w:val="20"/>
              </w:rPr>
              <w:t>Các</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kỹ</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thuật</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chuyển</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hóa</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sinh</w:t>
            </w:r>
            <w:proofErr w:type="spellEnd"/>
            <w:r w:rsidRPr="004B564E">
              <w:rPr>
                <w:rFonts w:ascii="Times New Roman" w:hAnsi="Times New Roman"/>
                <w:color w:val="000000"/>
                <w:sz w:val="20"/>
                <w:szCs w:val="20"/>
              </w:rPr>
              <w:t xml:space="preserve"> </w:t>
            </w:r>
            <w:proofErr w:type="spellStart"/>
            <w:r w:rsidRPr="004B564E">
              <w:rPr>
                <w:rFonts w:ascii="Times New Roman" w:hAnsi="Times New Roman"/>
                <w:color w:val="000000"/>
                <w:sz w:val="20"/>
                <w:szCs w:val="20"/>
              </w:rPr>
              <w:t>khối</w:t>
            </w:r>
            <w:proofErr w:type="spellEnd"/>
          </w:p>
          <w:p w:rsidR="00FD2D8C" w:rsidRPr="00050229" w:rsidRDefault="00FD2D8C" w:rsidP="00FD2D8C">
            <w:pPr>
              <w:widowControl w:val="0"/>
              <w:suppressAutoHyphens w:val="0"/>
              <w:rPr>
                <w:rFonts w:ascii="Times New Roman" w:hAnsi="Times New Roman"/>
                <w:noProof/>
                <w:color w:val="000000" w:themeColor="text1"/>
                <w:sz w:val="20"/>
                <w:szCs w:val="20"/>
                <w:lang w:eastAsia="en-US"/>
              </w:rPr>
            </w:pPr>
          </w:p>
        </w:tc>
        <w:tc>
          <w:tcPr>
            <w:tcW w:w="3168" w:type="dxa"/>
          </w:tcPr>
          <w:p w:rsidR="004B564E" w:rsidRPr="004B564E" w:rsidRDefault="004B564E" w:rsidP="004B564E">
            <w:pPr>
              <w:pStyle w:val="ListParagraph"/>
              <w:numPr>
                <w:ilvl w:val="0"/>
                <w:numId w:val="18"/>
              </w:numPr>
              <w:suppressAutoHyphens w:val="0"/>
              <w:autoSpaceDE w:val="0"/>
              <w:autoSpaceDN w:val="0"/>
              <w:adjustRightInd w:val="0"/>
              <w:spacing w:line="276" w:lineRule="auto"/>
              <w:ind w:left="366"/>
              <w:rPr>
                <w:rFonts w:ascii="Times New Roman" w:hAnsi="Times New Roman"/>
                <w:noProof/>
                <w:color w:val="000000" w:themeColor="text1"/>
                <w:sz w:val="20"/>
                <w:szCs w:val="20"/>
                <w:lang w:eastAsia="en-US"/>
              </w:rPr>
            </w:pPr>
            <w:r w:rsidRPr="004B564E">
              <w:rPr>
                <w:rFonts w:ascii="Times New Roman" w:hAnsi="Times New Roman"/>
                <w:noProof/>
                <w:color w:val="000000" w:themeColor="text1"/>
                <w:sz w:val="20"/>
                <w:szCs w:val="20"/>
                <w:lang w:eastAsia="en-US"/>
              </w:rPr>
              <w:t>Nắm vững các nguồn sinh khối quan trọng và đặc điểm của chúng.</w:t>
            </w:r>
          </w:p>
          <w:p w:rsidR="00FD2D8C" w:rsidRPr="004B564E" w:rsidRDefault="004B564E" w:rsidP="004B564E">
            <w:pPr>
              <w:pStyle w:val="ListParagraph"/>
              <w:numPr>
                <w:ilvl w:val="0"/>
                <w:numId w:val="18"/>
              </w:numPr>
              <w:suppressAutoHyphens w:val="0"/>
              <w:autoSpaceDE w:val="0"/>
              <w:autoSpaceDN w:val="0"/>
              <w:adjustRightInd w:val="0"/>
              <w:spacing w:line="276" w:lineRule="auto"/>
              <w:ind w:left="366"/>
              <w:rPr>
                <w:rFonts w:ascii="Times New Roman" w:hAnsi="Times New Roman"/>
                <w:noProof/>
                <w:color w:val="000000" w:themeColor="text1"/>
                <w:sz w:val="24"/>
                <w:szCs w:val="24"/>
                <w:lang w:eastAsia="en-US"/>
              </w:rPr>
            </w:pPr>
            <w:r w:rsidRPr="004B564E">
              <w:rPr>
                <w:rFonts w:ascii="Times New Roman" w:hAnsi="Times New Roman"/>
                <w:noProof/>
                <w:color w:val="000000" w:themeColor="text1"/>
                <w:sz w:val="20"/>
                <w:szCs w:val="20"/>
                <w:lang w:eastAsia="en-US"/>
              </w:rPr>
              <w:t>Biết các kỹ thuật chuyển hóa sinh khối.</w:t>
            </w:r>
          </w:p>
        </w:tc>
        <w:tc>
          <w:tcPr>
            <w:tcW w:w="1409" w:type="dxa"/>
          </w:tcPr>
          <w:p w:rsidR="00E95F9B"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FD2D8C" w:rsidRDefault="00E95F9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tc>
      </w:tr>
      <w:tr w:rsidR="00F54D5F" w:rsidRPr="00FE38CE" w:rsidTr="001E2773">
        <w:trPr>
          <w:trHeight w:val="1184"/>
          <w:jc w:val="center"/>
        </w:trPr>
        <w:tc>
          <w:tcPr>
            <w:tcW w:w="870" w:type="dxa"/>
          </w:tcPr>
          <w:p w:rsidR="00F54D5F" w:rsidRPr="00FE38CE" w:rsidRDefault="00F54D5F"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3612" w:type="dxa"/>
          </w:tcPr>
          <w:p w:rsidR="00F54D5F" w:rsidRPr="00FD2D8C" w:rsidRDefault="00F54D5F" w:rsidP="00FD2D8C">
            <w:pPr>
              <w:widowControl w:val="0"/>
              <w:spacing w:line="276" w:lineRule="auto"/>
              <w:rPr>
                <w:rFonts w:ascii="Times New Roman" w:hAnsi="Times New Roman"/>
                <w:color w:val="000000"/>
                <w:sz w:val="20"/>
                <w:szCs w:val="20"/>
              </w:rPr>
            </w:pPr>
            <w:r w:rsidRPr="00FE38CE">
              <w:rPr>
                <w:rFonts w:ascii="Times New Roman" w:hAnsi="Times New Roman"/>
                <w:noProof/>
                <w:color w:val="000000" w:themeColor="text1"/>
                <w:sz w:val="20"/>
                <w:szCs w:val="20"/>
                <w:lang w:eastAsia="en-US"/>
              </w:rPr>
              <w:t xml:space="preserve">Chương </w:t>
            </w:r>
            <w:r w:rsidR="001E2773">
              <w:rPr>
                <w:rFonts w:ascii="Times New Roman" w:hAnsi="Times New Roman"/>
                <w:noProof/>
                <w:color w:val="000000" w:themeColor="text1"/>
                <w:sz w:val="20"/>
                <w:szCs w:val="20"/>
                <w:lang w:eastAsia="en-US"/>
              </w:rPr>
              <w:t>3</w:t>
            </w:r>
            <w:r w:rsidRPr="00FE38CE">
              <w:rPr>
                <w:rFonts w:ascii="Times New Roman" w:hAnsi="Times New Roman"/>
                <w:noProof/>
                <w:color w:val="000000" w:themeColor="text1"/>
                <w:sz w:val="20"/>
                <w:szCs w:val="20"/>
                <w:lang w:eastAsia="en-US"/>
              </w:rPr>
              <w:t xml:space="preserve">: </w:t>
            </w:r>
            <w:proofErr w:type="spellStart"/>
            <w:r w:rsidR="001E2773">
              <w:rPr>
                <w:rFonts w:ascii="Times New Roman" w:hAnsi="Times New Roman"/>
                <w:color w:val="000000"/>
                <w:sz w:val="20"/>
                <w:szCs w:val="20"/>
              </w:rPr>
              <w:t>Khí</w:t>
            </w:r>
            <w:proofErr w:type="spellEnd"/>
            <w:r w:rsidR="001E2773">
              <w:rPr>
                <w:rFonts w:ascii="Times New Roman" w:hAnsi="Times New Roman"/>
                <w:color w:val="000000"/>
                <w:sz w:val="20"/>
                <w:szCs w:val="20"/>
              </w:rPr>
              <w:t xml:space="preserve"> </w:t>
            </w:r>
            <w:proofErr w:type="spellStart"/>
            <w:r w:rsidR="001E2773">
              <w:rPr>
                <w:rFonts w:ascii="Times New Roman" w:hAnsi="Times New Roman"/>
                <w:color w:val="000000"/>
                <w:sz w:val="20"/>
                <w:szCs w:val="20"/>
              </w:rPr>
              <w:t>sinh</w:t>
            </w:r>
            <w:proofErr w:type="spellEnd"/>
            <w:r w:rsidR="001E2773">
              <w:rPr>
                <w:rFonts w:ascii="Times New Roman" w:hAnsi="Times New Roman"/>
                <w:color w:val="000000"/>
                <w:sz w:val="20"/>
                <w:szCs w:val="20"/>
              </w:rPr>
              <w:t xml:space="preserve"> </w:t>
            </w:r>
            <w:proofErr w:type="spellStart"/>
            <w:r w:rsidR="001E2773">
              <w:rPr>
                <w:rFonts w:ascii="Times New Roman" w:hAnsi="Times New Roman"/>
                <w:color w:val="000000"/>
                <w:sz w:val="20"/>
                <w:szCs w:val="20"/>
              </w:rPr>
              <w:t>học</w:t>
            </w:r>
            <w:proofErr w:type="spellEnd"/>
          </w:p>
          <w:p w:rsidR="001E2773" w:rsidRPr="001E2773" w:rsidRDefault="001E2773" w:rsidP="001E2773">
            <w:pPr>
              <w:widowControl w:val="0"/>
              <w:spacing w:line="276" w:lineRule="auto"/>
              <w:rPr>
                <w:rFonts w:ascii="Times New Roman" w:hAnsi="Times New Roman"/>
                <w:color w:val="000000"/>
                <w:sz w:val="20"/>
                <w:szCs w:val="20"/>
              </w:rPr>
            </w:pPr>
            <w:r w:rsidRPr="001E2773">
              <w:rPr>
                <w:rFonts w:ascii="Times New Roman" w:hAnsi="Times New Roman"/>
                <w:color w:val="000000"/>
                <w:sz w:val="20"/>
                <w:szCs w:val="20"/>
              </w:rPr>
              <w:t xml:space="preserve">3.1 </w:t>
            </w:r>
            <w:proofErr w:type="spellStart"/>
            <w:r w:rsidRPr="001E2773">
              <w:rPr>
                <w:rFonts w:ascii="Times New Roman" w:hAnsi="Times New Roman"/>
                <w:color w:val="000000"/>
                <w:sz w:val="20"/>
                <w:szCs w:val="20"/>
              </w:rPr>
              <w:t>Thành</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phần</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và</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tính</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chất</w:t>
            </w:r>
            <w:proofErr w:type="spellEnd"/>
          </w:p>
          <w:p w:rsidR="001E2773" w:rsidRPr="001E2773" w:rsidRDefault="001E2773" w:rsidP="001E2773">
            <w:pPr>
              <w:widowControl w:val="0"/>
              <w:spacing w:line="276" w:lineRule="auto"/>
              <w:rPr>
                <w:rFonts w:ascii="Times New Roman" w:hAnsi="Times New Roman"/>
                <w:color w:val="000000"/>
                <w:sz w:val="20"/>
                <w:szCs w:val="20"/>
              </w:rPr>
            </w:pPr>
            <w:r w:rsidRPr="001E2773">
              <w:rPr>
                <w:rFonts w:ascii="Times New Roman" w:hAnsi="Times New Roman"/>
                <w:color w:val="000000"/>
                <w:sz w:val="20"/>
                <w:szCs w:val="20"/>
              </w:rPr>
              <w:t xml:space="preserve">3.2 </w:t>
            </w:r>
            <w:proofErr w:type="spellStart"/>
            <w:r w:rsidRPr="001E2773">
              <w:rPr>
                <w:rFonts w:ascii="Times New Roman" w:hAnsi="Times New Roman"/>
                <w:color w:val="000000"/>
                <w:sz w:val="20"/>
                <w:szCs w:val="20"/>
              </w:rPr>
              <w:t>Ph</w:t>
            </w:r>
            <w:r w:rsidRPr="001E2773">
              <w:rPr>
                <w:rFonts w:ascii="Times New Roman" w:hAnsi="Times New Roman" w:hint="eastAsia"/>
                <w:color w:val="000000"/>
                <w:sz w:val="20"/>
                <w:szCs w:val="20"/>
              </w:rPr>
              <w:t>ươ</w:t>
            </w:r>
            <w:r w:rsidRPr="001E2773">
              <w:rPr>
                <w:rFonts w:ascii="Times New Roman" w:hAnsi="Times New Roman"/>
                <w:color w:val="000000"/>
                <w:sz w:val="20"/>
                <w:szCs w:val="20"/>
              </w:rPr>
              <w:t>ng</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pháp</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sản</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xuất</w:t>
            </w:r>
            <w:proofErr w:type="spellEnd"/>
          </w:p>
          <w:p w:rsidR="001E2773" w:rsidRPr="001E2773" w:rsidRDefault="001E2773" w:rsidP="001E2773">
            <w:pPr>
              <w:widowControl w:val="0"/>
              <w:spacing w:line="276" w:lineRule="auto"/>
              <w:rPr>
                <w:rFonts w:ascii="Times New Roman" w:hAnsi="Times New Roman"/>
                <w:color w:val="000000"/>
                <w:sz w:val="20"/>
                <w:szCs w:val="20"/>
              </w:rPr>
            </w:pPr>
            <w:r w:rsidRPr="001E2773">
              <w:rPr>
                <w:rFonts w:ascii="Times New Roman" w:hAnsi="Times New Roman"/>
                <w:color w:val="000000"/>
                <w:sz w:val="20"/>
                <w:szCs w:val="20"/>
              </w:rPr>
              <w:t xml:space="preserve">3.3 </w:t>
            </w:r>
            <w:proofErr w:type="spellStart"/>
            <w:r w:rsidRPr="001E2773">
              <w:rPr>
                <w:rFonts w:ascii="Times New Roman" w:hAnsi="Times New Roman"/>
                <w:color w:val="000000"/>
                <w:sz w:val="20"/>
                <w:szCs w:val="20"/>
              </w:rPr>
              <w:t>Tình</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hình</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sử</w:t>
            </w:r>
            <w:proofErr w:type="spellEnd"/>
            <w:r w:rsidRPr="001E2773">
              <w:rPr>
                <w:rFonts w:ascii="Times New Roman" w:hAnsi="Times New Roman"/>
                <w:color w:val="000000"/>
                <w:sz w:val="20"/>
                <w:szCs w:val="20"/>
              </w:rPr>
              <w:t xml:space="preserve"> </w:t>
            </w:r>
            <w:proofErr w:type="spellStart"/>
            <w:r w:rsidRPr="001E2773">
              <w:rPr>
                <w:rFonts w:ascii="Times New Roman" w:hAnsi="Times New Roman"/>
                <w:color w:val="000000"/>
                <w:sz w:val="20"/>
                <w:szCs w:val="20"/>
              </w:rPr>
              <w:t>dụng</w:t>
            </w:r>
            <w:proofErr w:type="spellEnd"/>
          </w:p>
          <w:p w:rsidR="00F54D5F" w:rsidRPr="00FD2D8C" w:rsidRDefault="00F54D5F" w:rsidP="00793DB8">
            <w:pPr>
              <w:widowControl w:val="0"/>
              <w:spacing w:line="276" w:lineRule="auto"/>
              <w:rPr>
                <w:rFonts w:ascii="Times New Roman" w:hAnsi="Times New Roman"/>
                <w:color w:val="000000"/>
                <w:sz w:val="20"/>
                <w:szCs w:val="20"/>
                <w:lang w:eastAsia="en-US"/>
              </w:rPr>
            </w:pPr>
          </w:p>
        </w:tc>
        <w:tc>
          <w:tcPr>
            <w:tcW w:w="3168" w:type="dxa"/>
          </w:tcPr>
          <w:p w:rsidR="001E2773" w:rsidRPr="001E2773" w:rsidRDefault="001E2773" w:rsidP="001E2773">
            <w:pPr>
              <w:pStyle w:val="ListParagraph"/>
              <w:numPr>
                <w:ilvl w:val="0"/>
                <w:numId w:val="18"/>
              </w:numPr>
              <w:suppressAutoHyphens w:val="0"/>
              <w:autoSpaceDE w:val="0"/>
              <w:autoSpaceDN w:val="0"/>
              <w:adjustRightInd w:val="0"/>
              <w:spacing w:line="276" w:lineRule="auto"/>
              <w:ind w:left="366"/>
              <w:rPr>
                <w:rFonts w:ascii="Times New Roman" w:hAnsi="Times New Roman"/>
                <w:noProof/>
                <w:color w:val="000000" w:themeColor="text1"/>
                <w:sz w:val="20"/>
                <w:szCs w:val="20"/>
                <w:lang w:eastAsia="en-US"/>
              </w:rPr>
            </w:pPr>
            <w:r w:rsidRPr="001E2773">
              <w:rPr>
                <w:rFonts w:ascii="Times New Roman" w:hAnsi="Times New Roman"/>
                <w:noProof/>
                <w:color w:val="000000" w:themeColor="text1"/>
                <w:sz w:val="20"/>
                <w:szCs w:val="20"/>
                <w:lang w:eastAsia="en-US"/>
              </w:rPr>
              <w:t>Hiểu khái niệm khí sinh học và phân biệt với khí tự nhiên.</w:t>
            </w:r>
          </w:p>
          <w:p w:rsidR="00F54D5F" w:rsidRPr="00F54D5F" w:rsidRDefault="001E2773" w:rsidP="001E2773">
            <w:pPr>
              <w:pStyle w:val="ListParagraph"/>
              <w:numPr>
                <w:ilvl w:val="0"/>
                <w:numId w:val="18"/>
              </w:numPr>
              <w:suppressAutoHyphens w:val="0"/>
              <w:autoSpaceDE w:val="0"/>
              <w:autoSpaceDN w:val="0"/>
              <w:adjustRightInd w:val="0"/>
              <w:spacing w:line="276" w:lineRule="auto"/>
              <w:ind w:left="366"/>
              <w:jc w:val="both"/>
              <w:rPr>
                <w:rFonts w:ascii="Times New Roman" w:hAnsi="Times New Roman"/>
                <w:noProof/>
                <w:color w:val="000000" w:themeColor="text1"/>
                <w:sz w:val="20"/>
                <w:szCs w:val="20"/>
                <w:lang w:eastAsia="en-US"/>
              </w:rPr>
            </w:pPr>
            <w:r w:rsidRPr="001E2773">
              <w:rPr>
                <w:rFonts w:ascii="Times New Roman" w:hAnsi="Times New Roman"/>
                <w:noProof/>
                <w:color w:val="000000" w:themeColor="text1"/>
                <w:sz w:val="20"/>
                <w:szCs w:val="20"/>
                <w:lang w:eastAsia="en-US"/>
              </w:rPr>
              <w:t>Nắm vững phương pháp sản xuất khí sinh học.</w:t>
            </w:r>
            <w:r w:rsidR="00F54D5F" w:rsidRPr="001E2773">
              <w:rPr>
                <w:rFonts w:ascii="Times New Roman" w:hAnsi="Times New Roman"/>
                <w:noProof/>
                <w:color w:val="000000" w:themeColor="text1"/>
                <w:sz w:val="20"/>
                <w:szCs w:val="20"/>
                <w:lang w:eastAsia="en-US"/>
              </w:rPr>
              <w:t>.</w:t>
            </w:r>
          </w:p>
        </w:tc>
        <w:tc>
          <w:tcPr>
            <w:tcW w:w="1409" w:type="dxa"/>
          </w:tcPr>
          <w:p w:rsidR="00F54D5F" w:rsidRDefault="00F54D5F"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F54D5F" w:rsidRPr="00FE38CE" w:rsidRDefault="00F54D5F" w:rsidP="001E2773">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tc>
      </w:tr>
      <w:tr w:rsidR="00F54D5F" w:rsidRPr="00FE38CE" w:rsidTr="00FE38CE">
        <w:trPr>
          <w:trHeight w:val="1886"/>
          <w:jc w:val="center"/>
        </w:trPr>
        <w:tc>
          <w:tcPr>
            <w:tcW w:w="870" w:type="dxa"/>
          </w:tcPr>
          <w:p w:rsidR="00F54D5F" w:rsidRDefault="00F54D5F"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4</w:t>
            </w:r>
          </w:p>
        </w:tc>
        <w:tc>
          <w:tcPr>
            <w:tcW w:w="3612" w:type="dxa"/>
          </w:tcPr>
          <w:p w:rsidR="00F54D5F" w:rsidRPr="00FD2D8C" w:rsidRDefault="00F54D5F" w:rsidP="003F55F2">
            <w:pPr>
              <w:widowControl w:val="0"/>
              <w:spacing w:line="276" w:lineRule="auto"/>
              <w:rPr>
                <w:rFonts w:ascii="Times New Roman" w:hAnsi="Times New Roman"/>
                <w:color w:val="000000"/>
                <w:sz w:val="20"/>
                <w:szCs w:val="20"/>
              </w:rPr>
            </w:pPr>
            <w:r w:rsidRPr="00FE38CE">
              <w:rPr>
                <w:rFonts w:ascii="Times New Roman" w:hAnsi="Times New Roman"/>
                <w:noProof/>
                <w:color w:val="000000" w:themeColor="text1"/>
                <w:sz w:val="20"/>
                <w:szCs w:val="20"/>
                <w:lang w:eastAsia="en-US"/>
              </w:rPr>
              <w:t xml:space="preserve">Chương </w:t>
            </w:r>
            <w:r w:rsidR="001E2773">
              <w:rPr>
                <w:rFonts w:ascii="Times New Roman" w:hAnsi="Times New Roman"/>
                <w:noProof/>
                <w:color w:val="000000" w:themeColor="text1"/>
                <w:sz w:val="20"/>
                <w:szCs w:val="20"/>
                <w:lang w:eastAsia="en-US"/>
              </w:rPr>
              <w:t>4</w:t>
            </w:r>
            <w:r w:rsidRPr="00FE38CE">
              <w:rPr>
                <w:rFonts w:ascii="Times New Roman" w:hAnsi="Times New Roman"/>
                <w:noProof/>
                <w:color w:val="000000" w:themeColor="text1"/>
                <w:sz w:val="20"/>
                <w:szCs w:val="20"/>
                <w:lang w:eastAsia="en-US"/>
              </w:rPr>
              <w:t xml:space="preserve">: </w:t>
            </w:r>
            <w:r w:rsidRPr="00FD2D8C">
              <w:rPr>
                <w:rFonts w:ascii="Times New Roman" w:hAnsi="Times New Roman"/>
                <w:color w:val="000000"/>
                <w:sz w:val="20"/>
                <w:szCs w:val="20"/>
              </w:rPr>
              <w:t xml:space="preserve"> </w:t>
            </w:r>
            <w:proofErr w:type="spellStart"/>
            <w:r w:rsidR="001E2773">
              <w:rPr>
                <w:rFonts w:ascii="Times New Roman" w:hAnsi="Times New Roman"/>
                <w:color w:val="000000"/>
                <w:sz w:val="20"/>
                <w:szCs w:val="20"/>
              </w:rPr>
              <w:t>Cồn</w:t>
            </w:r>
            <w:proofErr w:type="spellEnd"/>
            <w:r w:rsidR="001E2773">
              <w:rPr>
                <w:rFonts w:ascii="Times New Roman" w:hAnsi="Times New Roman"/>
                <w:color w:val="000000"/>
                <w:sz w:val="20"/>
                <w:szCs w:val="20"/>
              </w:rPr>
              <w:t xml:space="preserve"> </w:t>
            </w:r>
            <w:proofErr w:type="spellStart"/>
            <w:r w:rsidR="001E2773">
              <w:rPr>
                <w:rFonts w:ascii="Times New Roman" w:hAnsi="Times New Roman"/>
                <w:color w:val="000000"/>
                <w:sz w:val="20"/>
                <w:szCs w:val="20"/>
              </w:rPr>
              <w:t>sinh</w:t>
            </w:r>
            <w:proofErr w:type="spellEnd"/>
            <w:r w:rsidR="001E2773">
              <w:rPr>
                <w:rFonts w:ascii="Times New Roman" w:hAnsi="Times New Roman"/>
                <w:color w:val="000000"/>
                <w:sz w:val="20"/>
                <w:szCs w:val="20"/>
              </w:rPr>
              <w:t xml:space="preserve"> </w:t>
            </w:r>
            <w:proofErr w:type="spellStart"/>
            <w:r w:rsidR="001E2773">
              <w:rPr>
                <w:rFonts w:ascii="Times New Roman" w:hAnsi="Times New Roman"/>
                <w:color w:val="000000"/>
                <w:sz w:val="20"/>
                <w:szCs w:val="20"/>
              </w:rPr>
              <w:t>học</w:t>
            </w:r>
            <w:proofErr w:type="spellEnd"/>
          </w:p>
          <w:p w:rsidR="00F54D5F" w:rsidRPr="007C092C" w:rsidRDefault="007C092C" w:rsidP="00793DB8">
            <w:pPr>
              <w:widowControl w:val="0"/>
              <w:spacing w:line="276" w:lineRule="auto"/>
              <w:rPr>
                <w:rFonts w:ascii="Times New Roman" w:hAnsi="Times New Roman"/>
                <w:color w:val="000000"/>
                <w:sz w:val="20"/>
                <w:szCs w:val="20"/>
                <w:lang w:eastAsia="en-US"/>
              </w:rPr>
            </w:pPr>
            <w:r w:rsidRPr="007C092C">
              <w:rPr>
                <w:rFonts w:ascii="Times New Roman" w:hAnsi="Times New Roman"/>
                <w:color w:val="000000"/>
                <w:sz w:val="20"/>
                <w:szCs w:val="20"/>
                <w:lang w:eastAsia="en-US"/>
              </w:rPr>
              <w:t xml:space="preserve">4.1 </w:t>
            </w:r>
            <w:proofErr w:type="spellStart"/>
            <w:r w:rsidRPr="007C092C">
              <w:rPr>
                <w:rFonts w:ascii="Times New Roman" w:hAnsi="Times New Roman"/>
                <w:color w:val="000000"/>
                <w:sz w:val="20"/>
                <w:szCs w:val="20"/>
                <w:lang w:eastAsia="en-US"/>
              </w:rPr>
              <w:t>Sản</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xuất</w:t>
            </w:r>
            <w:proofErr w:type="spellEnd"/>
            <w:r w:rsidRPr="007C092C">
              <w:rPr>
                <w:rFonts w:ascii="Times New Roman" w:hAnsi="Times New Roman"/>
                <w:color w:val="000000"/>
                <w:sz w:val="20"/>
                <w:szCs w:val="20"/>
                <w:lang w:eastAsia="en-US"/>
              </w:rPr>
              <w:t xml:space="preserve"> ethanol </w:t>
            </w:r>
            <w:proofErr w:type="spellStart"/>
            <w:r w:rsidRPr="007C092C">
              <w:rPr>
                <w:rFonts w:ascii="Times New Roman" w:hAnsi="Times New Roman"/>
                <w:color w:val="000000"/>
                <w:sz w:val="20"/>
                <w:szCs w:val="20"/>
                <w:lang w:eastAsia="en-US"/>
              </w:rPr>
              <w:t>sinh</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học</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trên</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thế</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giới</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và</w:t>
            </w:r>
            <w:proofErr w:type="spellEnd"/>
            <w:r w:rsidRPr="007C092C">
              <w:rPr>
                <w:rFonts w:ascii="Times New Roman" w:hAnsi="Times New Roman"/>
                <w:color w:val="000000"/>
                <w:sz w:val="20"/>
                <w:szCs w:val="20"/>
                <w:lang w:eastAsia="en-US"/>
              </w:rPr>
              <w:t xml:space="preserve"> ở </w:t>
            </w:r>
            <w:proofErr w:type="spellStart"/>
            <w:r w:rsidRPr="007C092C">
              <w:rPr>
                <w:rFonts w:ascii="Times New Roman" w:hAnsi="Times New Roman"/>
                <w:color w:val="000000"/>
                <w:sz w:val="20"/>
                <w:szCs w:val="20"/>
                <w:lang w:eastAsia="en-US"/>
              </w:rPr>
              <w:t>Brazin</w:t>
            </w:r>
            <w:proofErr w:type="spellEnd"/>
          </w:p>
          <w:p w:rsidR="007C092C" w:rsidRPr="00793DB8" w:rsidRDefault="007C092C" w:rsidP="00793DB8">
            <w:pPr>
              <w:widowControl w:val="0"/>
              <w:spacing w:line="276" w:lineRule="auto"/>
              <w:rPr>
                <w:rFonts w:ascii="Times New Roman" w:hAnsi="Times New Roman"/>
                <w:color w:val="000000"/>
                <w:sz w:val="24"/>
                <w:szCs w:val="24"/>
                <w:lang w:eastAsia="en-US"/>
              </w:rPr>
            </w:pPr>
            <w:r w:rsidRPr="007C092C">
              <w:rPr>
                <w:rFonts w:ascii="Times New Roman" w:hAnsi="Times New Roman"/>
                <w:color w:val="000000"/>
                <w:sz w:val="20"/>
                <w:szCs w:val="20"/>
                <w:lang w:eastAsia="en-US"/>
              </w:rPr>
              <w:t xml:space="preserve">4.2 </w:t>
            </w:r>
            <w:proofErr w:type="spellStart"/>
            <w:r w:rsidRPr="007C092C">
              <w:rPr>
                <w:rFonts w:ascii="Times New Roman" w:hAnsi="Times New Roman"/>
                <w:color w:val="000000"/>
                <w:sz w:val="20"/>
                <w:szCs w:val="20"/>
                <w:lang w:eastAsia="en-US"/>
              </w:rPr>
              <w:t>Sản</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xuất</w:t>
            </w:r>
            <w:proofErr w:type="spellEnd"/>
            <w:r w:rsidRPr="007C092C">
              <w:rPr>
                <w:rFonts w:ascii="Times New Roman" w:hAnsi="Times New Roman"/>
                <w:color w:val="000000"/>
                <w:sz w:val="20"/>
                <w:szCs w:val="20"/>
                <w:lang w:eastAsia="en-US"/>
              </w:rPr>
              <w:t xml:space="preserve"> ethanol </w:t>
            </w:r>
            <w:proofErr w:type="spellStart"/>
            <w:r w:rsidRPr="007C092C">
              <w:rPr>
                <w:rFonts w:ascii="Times New Roman" w:hAnsi="Times New Roman"/>
                <w:color w:val="000000"/>
                <w:sz w:val="20"/>
                <w:szCs w:val="20"/>
                <w:lang w:eastAsia="en-US"/>
              </w:rPr>
              <w:t>sinh</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học</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từ</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đường</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mía</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và</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tinh</w:t>
            </w:r>
            <w:proofErr w:type="spellEnd"/>
            <w:r w:rsidRPr="007C092C">
              <w:rPr>
                <w:rFonts w:ascii="Times New Roman" w:hAnsi="Times New Roman"/>
                <w:color w:val="000000"/>
                <w:sz w:val="20"/>
                <w:szCs w:val="20"/>
                <w:lang w:eastAsia="en-US"/>
              </w:rPr>
              <w:t xml:space="preserve"> </w:t>
            </w:r>
            <w:proofErr w:type="spellStart"/>
            <w:r w:rsidRPr="007C092C">
              <w:rPr>
                <w:rFonts w:ascii="Times New Roman" w:hAnsi="Times New Roman"/>
                <w:color w:val="000000"/>
                <w:sz w:val="20"/>
                <w:szCs w:val="20"/>
                <w:lang w:eastAsia="en-US"/>
              </w:rPr>
              <w:t>bột</w:t>
            </w:r>
            <w:proofErr w:type="spellEnd"/>
          </w:p>
        </w:tc>
        <w:tc>
          <w:tcPr>
            <w:tcW w:w="3168" w:type="dxa"/>
          </w:tcPr>
          <w:p w:rsidR="00F54D5F"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vững tình hình sản xuất ethanol sinh học trên thế giới.</w:t>
            </w:r>
          </w:p>
          <w:p w:rsidR="00D54626" w:rsidRPr="00A335EB"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vững kỹ thuật sản xuất ethanol sinh học thế hệ thứ nhất từ cây họ đường và tinh bột.</w:t>
            </w:r>
          </w:p>
        </w:tc>
        <w:tc>
          <w:tcPr>
            <w:tcW w:w="1409" w:type="dxa"/>
          </w:tcPr>
          <w:p w:rsidR="00F54D5F" w:rsidRDefault="00F54D5F"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F54D5F" w:rsidRPr="00FE38CE" w:rsidRDefault="00F54D5F" w:rsidP="001E2773">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p>
        </w:tc>
        <w:tc>
          <w:tcPr>
            <w:tcW w:w="3612" w:type="dxa"/>
          </w:tcPr>
          <w:p w:rsidR="001E2773" w:rsidRPr="00FD2D8C" w:rsidRDefault="001E2773" w:rsidP="001E2773">
            <w:pPr>
              <w:widowControl w:val="0"/>
              <w:spacing w:line="276" w:lineRule="auto"/>
              <w:rPr>
                <w:rFonts w:ascii="Times New Roman" w:hAnsi="Times New Roman"/>
                <w:color w:val="000000"/>
                <w:sz w:val="20"/>
                <w:szCs w:val="20"/>
              </w:rPr>
            </w:pPr>
            <w:r w:rsidRPr="00FE38CE">
              <w:rPr>
                <w:rFonts w:ascii="Times New Roman" w:hAnsi="Times New Roman"/>
                <w:noProof/>
                <w:color w:val="000000" w:themeColor="text1"/>
                <w:sz w:val="20"/>
                <w:szCs w:val="20"/>
                <w:lang w:eastAsia="en-US"/>
              </w:rPr>
              <w:t xml:space="preserve">Chương </w:t>
            </w:r>
            <w:r>
              <w:rPr>
                <w:rFonts w:ascii="Times New Roman" w:hAnsi="Times New Roman"/>
                <w:noProof/>
                <w:color w:val="000000" w:themeColor="text1"/>
                <w:sz w:val="20"/>
                <w:szCs w:val="20"/>
                <w:lang w:eastAsia="en-US"/>
              </w:rPr>
              <w:t>4</w:t>
            </w:r>
            <w:r w:rsidRPr="00FE38CE">
              <w:rPr>
                <w:rFonts w:ascii="Times New Roman" w:hAnsi="Times New Roman"/>
                <w:noProof/>
                <w:color w:val="000000" w:themeColor="text1"/>
                <w:sz w:val="20"/>
                <w:szCs w:val="20"/>
                <w:lang w:eastAsia="en-US"/>
              </w:rPr>
              <w:t xml:space="preserve">: </w:t>
            </w:r>
            <w:r w:rsidRPr="00FD2D8C">
              <w:rPr>
                <w:rFonts w:ascii="Times New Roman" w:hAnsi="Times New Roman"/>
                <w:color w:val="000000"/>
                <w:sz w:val="20"/>
                <w:szCs w:val="20"/>
              </w:rPr>
              <w:t xml:space="preserve"> </w:t>
            </w:r>
            <w:proofErr w:type="spellStart"/>
            <w:r>
              <w:rPr>
                <w:rFonts w:ascii="Times New Roman" w:hAnsi="Times New Roman"/>
                <w:color w:val="000000"/>
                <w:sz w:val="20"/>
                <w:szCs w:val="20"/>
              </w:rPr>
              <w:t>Cồn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sinh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học</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tt</w:t>
            </w:r>
            <w:proofErr w:type="spellEnd"/>
            <w:r>
              <w:rPr>
                <w:rFonts w:ascii="Times New Roman" w:hAnsi="Times New Roman"/>
                <w:color w:val="000000"/>
                <w:sz w:val="20"/>
                <w:szCs w:val="20"/>
              </w:rPr>
              <w:t>)</w:t>
            </w:r>
          </w:p>
          <w:p w:rsidR="00A335EB" w:rsidRDefault="007C092C" w:rsidP="00793DB8">
            <w:pPr>
              <w:widowControl w:val="0"/>
              <w:spacing w:line="276" w:lineRule="auto"/>
              <w:rPr>
                <w:rFonts w:ascii="Times New Roman" w:hAnsi="Times New Roman"/>
                <w:color w:val="000000"/>
                <w:sz w:val="20"/>
                <w:szCs w:val="20"/>
                <w:lang w:eastAsia="en-US"/>
              </w:rPr>
            </w:pPr>
            <w:r>
              <w:rPr>
                <w:rFonts w:ascii="Times New Roman" w:hAnsi="Times New Roman"/>
                <w:color w:val="000000"/>
                <w:sz w:val="20"/>
                <w:szCs w:val="20"/>
                <w:lang w:eastAsia="en-US"/>
              </w:rPr>
              <w:t xml:space="preserve">4.3 </w:t>
            </w:r>
            <w:proofErr w:type="spellStart"/>
            <w:r>
              <w:rPr>
                <w:rFonts w:ascii="Times New Roman" w:hAnsi="Times New Roman"/>
                <w:color w:val="000000"/>
                <w:sz w:val="20"/>
                <w:szCs w:val="20"/>
                <w:lang w:eastAsia="en-US"/>
              </w:rPr>
              <w:t>Sản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xuất</w:t>
            </w:r>
            <w:proofErr w:type="spellEnd"/>
            <w:r>
              <w:rPr>
                <w:rFonts w:ascii="Times New Roman" w:hAnsi="Times New Roman"/>
                <w:color w:val="000000"/>
                <w:sz w:val="20"/>
                <w:szCs w:val="20"/>
                <w:lang w:eastAsia="en-US"/>
              </w:rPr>
              <w:t xml:space="preserve"> ethanol </w:t>
            </w:r>
            <w:proofErr w:type="spellStart"/>
            <w:r>
              <w:rPr>
                <w:rFonts w:ascii="Times New Roman" w:hAnsi="Times New Roman"/>
                <w:color w:val="000000"/>
                <w:sz w:val="20"/>
                <w:szCs w:val="20"/>
                <w:lang w:eastAsia="en-US"/>
              </w:rPr>
              <w:t>sinh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học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từ</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sinh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khối</w:t>
            </w:r>
            <w:proofErr w:type="spellEnd"/>
            <w:r>
              <w:rPr>
                <w:rFonts w:ascii="Times New Roman" w:hAnsi="Times New Roman"/>
                <w:color w:val="000000"/>
                <w:sz w:val="20"/>
                <w:szCs w:val="20"/>
                <w:lang w:eastAsia="en-US"/>
              </w:rPr>
              <w:t xml:space="preserve"> lignocellulose</w:t>
            </w:r>
          </w:p>
          <w:p w:rsidR="007C092C" w:rsidRDefault="007C092C" w:rsidP="007C092C">
            <w:pPr>
              <w:widowControl w:val="0"/>
              <w:spacing w:line="276" w:lineRule="auto"/>
              <w:ind w:left="293"/>
              <w:rPr>
                <w:rFonts w:ascii="Times New Roman" w:hAnsi="Times New Roman"/>
                <w:color w:val="000000"/>
                <w:sz w:val="20"/>
                <w:szCs w:val="20"/>
                <w:lang w:eastAsia="en-US"/>
              </w:rPr>
            </w:pPr>
            <w:r>
              <w:rPr>
                <w:rFonts w:ascii="Times New Roman" w:hAnsi="Times New Roman"/>
                <w:color w:val="000000"/>
                <w:sz w:val="20"/>
                <w:szCs w:val="20"/>
                <w:lang w:eastAsia="en-US"/>
              </w:rPr>
              <w:t xml:space="preserve">4.3.1 </w:t>
            </w:r>
            <w:proofErr w:type="spellStart"/>
            <w:r>
              <w:rPr>
                <w:rFonts w:ascii="Times New Roman" w:hAnsi="Times New Roman"/>
                <w:color w:val="000000"/>
                <w:sz w:val="20"/>
                <w:szCs w:val="20"/>
                <w:lang w:eastAsia="en-US"/>
              </w:rPr>
              <w:t>Quá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trình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tiền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xử</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lý</w:t>
            </w:r>
            <w:proofErr w:type="spellEnd"/>
          </w:p>
          <w:p w:rsidR="007C092C" w:rsidRDefault="007C092C" w:rsidP="007C092C">
            <w:pPr>
              <w:widowControl w:val="0"/>
              <w:spacing w:line="276" w:lineRule="auto"/>
              <w:ind w:left="293"/>
              <w:rPr>
                <w:rFonts w:ascii="Times New Roman" w:hAnsi="Times New Roman"/>
                <w:color w:val="000000"/>
                <w:sz w:val="20"/>
                <w:szCs w:val="20"/>
                <w:lang w:eastAsia="en-US"/>
              </w:rPr>
            </w:pPr>
            <w:r>
              <w:rPr>
                <w:rFonts w:ascii="Times New Roman" w:hAnsi="Times New Roman"/>
                <w:color w:val="000000"/>
                <w:sz w:val="20"/>
                <w:szCs w:val="20"/>
                <w:lang w:eastAsia="en-US"/>
              </w:rPr>
              <w:t xml:space="preserve">4.3.2 </w:t>
            </w:r>
            <w:proofErr w:type="spellStart"/>
            <w:r>
              <w:rPr>
                <w:rFonts w:ascii="Times New Roman" w:hAnsi="Times New Roman"/>
                <w:color w:val="000000"/>
                <w:sz w:val="20"/>
                <w:szCs w:val="20"/>
                <w:lang w:eastAsia="en-US"/>
              </w:rPr>
              <w:t>Quá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trình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thủy</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phân</w:t>
            </w:r>
            <w:proofErr w:type="spellEnd"/>
          </w:p>
          <w:p w:rsidR="007C092C" w:rsidRDefault="007C092C" w:rsidP="007C092C">
            <w:pPr>
              <w:widowControl w:val="0"/>
              <w:spacing w:line="276" w:lineRule="auto"/>
              <w:ind w:left="293"/>
              <w:rPr>
                <w:rFonts w:ascii="Times New Roman" w:hAnsi="Times New Roman"/>
                <w:color w:val="000000"/>
                <w:sz w:val="20"/>
                <w:szCs w:val="20"/>
                <w:lang w:eastAsia="en-US"/>
              </w:rPr>
            </w:pPr>
            <w:r>
              <w:rPr>
                <w:rFonts w:ascii="Times New Roman" w:hAnsi="Times New Roman"/>
                <w:color w:val="000000"/>
                <w:sz w:val="20"/>
                <w:szCs w:val="20"/>
                <w:lang w:eastAsia="en-US"/>
              </w:rPr>
              <w:t xml:space="preserve">4.3.3 </w:t>
            </w:r>
            <w:proofErr w:type="spellStart"/>
            <w:r>
              <w:rPr>
                <w:rFonts w:ascii="Times New Roman" w:hAnsi="Times New Roman"/>
                <w:color w:val="000000"/>
                <w:sz w:val="20"/>
                <w:szCs w:val="20"/>
                <w:lang w:eastAsia="en-US"/>
              </w:rPr>
              <w:t>Quá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trình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lên</w:t>
            </w:r>
            <w:proofErr w:type="spellEnd"/>
            <w:r>
              <w:rPr>
                <w:rFonts w:ascii="Times New Roman" w:hAnsi="Times New Roman"/>
                <w:color w:val="000000"/>
                <w:sz w:val="20"/>
                <w:szCs w:val="20"/>
                <w:lang w:eastAsia="en-US"/>
              </w:rPr>
              <w:t xml:space="preserve"> men</w:t>
            </w:r>
          </w:p>
          <w:p w:rsidR="007C092C" w:rsidRDefault="007C092C" w:rsidP="007C092C">
            <w:pPr>
              <w:widowControl w:val="0"/>
              <w:spacing w:line="276" w:lineRule="auto"/>
              <w:ind w:left="293"/>
              <w:rPr>
                <w:rFonts w:ascii="Times New Roman" w:hAnsi="Times New Roman"/>
                <w:color w:val="000000"/>
                <w:sz w:val="20"/>
                <w:szCs w:val="20"/>
                <w:lang w:eastAsia="en-US"/>
              </w:rPr>
            </w:pPr>
            <w:r>
              <w:rPr>
                <w:rFonts w:ascii="Times New Roman" w:hAnsi="Times New Roman"/>
                <w:color w:val="000000"/>
                <w:sz w:val="20"/>
                <w:szCs w:val="20"/>
                <w:lang w:eastAsia="en-US"/>
              </w:rPr>
              <w:t xml:space="preserve">4.3.4 </w:t>
            </w:r>
            <w:proofErr w:type="spellStart"/>
            <w:r>
              <w:rPr>
                <w:rFonts w:ascii="Times New Roman" w:hAnsi="Times New Roman"/>
                <w:color w:val="000000"/>
                <w:sz w:val="20"/>
                <w:szCs w:val="20"/>
                <w:lang w:eastAsia="en-US"/>
              </w:rPr>
              <w:t>Quá</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trình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làm</w:t>
            </w:r>
            <w:proofErr w:type="spellEnd"/>
            <w:r>
              <w:rPr>
                <w:rFonts w:ascii="Times New Roman" w:hAnsi="Times New Roman"/>
                <w:color w:val="000000"/>
                <w:sz w:val="20"/>
                <w:szCs w:val="20"/>
                <w:lang w:eastAsia="en-US"/>
              </w:rPr>
              <w:t xml:space="preserve"> khan </w:t>
            </w:r>
            <w:proofErr w:type="spellStart"/>
            <w:r>
              <w:rPr>
                <w:rFonts w:ascii="Times New Roman" w:hAnsi="Times New Roman"/>
                <w:color w:val="000000"/>
                <w:sz w:val="20"/>
                <w:szCs w:val="20"/>
                <w:lang w:eastAsia="en-US"/>
              </w:rPr>
              <w:t>cồn</w:t>
            </w:r>
            <w:proofErr w:type="spellEnd"/>
            <w:r>
              <w:rPr>
                <w:rFonts w:ascii="Times New Roman" w:hAnsi="Times New Roman"/>
                <w:color w:val="000000"/>
                <w:sz w:val="20"/>
                <w:szCs w:val="20"/>
                <w:lang w:eastAsia="en-US"/>
              </w:rPr>
              <w:t xml:space="preserve"> </w:t>
            </w:r>
          </w:p>
          <w:p w:rsidR="007C092C" w:rsidRDefault="007C092C" w:rsidP="007C092C">
            <w:pPr>
              <w:widowControl w:val="0"/>
              <w:spacing w:line="276" w:lineRule="auto"/>
              <w:ind w:left="293"/>
              <w:rPr>
                <w:rFonts w:ascii="Times New Roman" w:hAnsi="Times New Roman"/>
                <w:color w:val="000000"/>
                <w:sz w:val="20"/>
                <w:szCs w:val="20"/>
                <w:lang w:eastAsia="en-US"/>
              </w:rPr>
            </w:pPr>
            <w:r>
              <w:rPr>
                <w:rFonts w:ascii="Times New Roman" w:hAnsi="Times New Roman"/>
                <w:color w:val="000000"/>
                <w:sz w:val="20"/>
                <w:szCs w:val="20"/>
                <w:lang w:eastAsia="en-US"/>
              </w:rPr>
              <w:t xml:space="preserve">4.3.5 </w:t>
            </w:r>
            <w:proofErr w:type="spellStart"/>
            <w:r>
              <w:rPr>
                <w:rFonts w:ascii="Times New Roman" w:hAnsi="Times New Roman"/>
                <w:color w:val="000000"/>
                <w:sz w:val="20"/>
                <w:szCs w:val="20"/>
                <w:lang w:eastAsia="en-US"/>
              </w:rPr>
              <w:t>Kỹ</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thuật</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sản</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xuất</w:t>
            </w:r>
            <w:proofErr w:type="spellEnd"/>
            <w:r>
              <w:rPr>
                <w:rFonts w:ascii="Times New Roman" w:hAnsi="Times New Roman"/>
                <w:color w:val="000000"/>
                <w:sz w:val="20"/>
                <w:szCs w:val="20"/>
                <w:lang w:eastAsia="en-US"/>
              </w:rPr>
              <w:t xml:space="preserve"> ethanol </w:t>
            </w:r>
            <w:proofErr w:type="spellStart"/>
            <w:r>
              <w:rPr>
                <w:rFonts w:ascii="Times New Roman" w:hAnsi="Times New Roman"/>
                <w:color w:val="000000"/>
                <w:sz w:val="20"/>
                <w:szCs w:val="20"/>
                <w:lang w:eastAsia="en-US"/>
              </w:rPr>
              <w:t>sinh</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học</w:t>
            </w:r>
            <w:proofErr w:type="spellEnd"/>
            <w:r>
              <w:rPr>
                <w:rFonts w:ascii="Times New Roman" w:hAnsi="Times New Roman"/>
                <w:color w:val="000000"/>
                <w:sz w:val="20"/>
                <w:szCs w:val="20"/>
                <w:lang w:eastAsia="en-US"/>
              </w:rPr>
              <w:t xml:space="preserve"> </w:t>
            </w:r>
            <w:proofErr w:type="spellStart"/>
            <w:r>
              <w:rPr>
                <w:rFonts w:ascii="Times New Roman" w:hAnsi="Times New Roman"/>
                <w:color w:val="000000"/>
                <w:sz w:val="20"/>
                <w:szCs w:val="20"/>
                <w:lang w:eastAsia="en-US"/>
              </w:rPr>
              <w:t>từ</w:t>
            </w:r>
            <w:proofErr w:type="spellEnd"/>
            <w:r>
              <w:rPr>
                <w:rFonts w:ascii="Times New Roman" w:hAnsi="Times New Roman"/>
                <w:color w:val="000000"/>
                <w:sz w:val="20"/>
                <w:szCs w:val="20"/>
                <w:lang w:eastAsia="en-US"/>
              </w:rPr>
              <w:t xml:space="preserve"> lignocellulose</w:t>
            </w:r>
          </w:p>
          <w:p w:rsidR="00A335EB" w:rsidRPr="00DF314C" w:rsidRDefault="00A335EB" w:rsidP="00DF314C">
            <w:pPr>
              <w:widowControl w:val="0"/>
              <w:spacing w:line="276" w:lineRule="auto"/>
              <w:rPr>
                <w:rFonts w:ascii="Times New Roman" w:hAnsi="Times New Roman"/>
                <w:color w:val="000000"/>
                <w:sz w:val="20"/>
                <w:szCs w:val="20"/>
                <w:lang w:eastAsia="en-US"/>
              </w:rPr>
            </w:pPr>
          </w:p>
        </w:tc>
        <w:tc>
          <w:tcPr>
            <w:tcW w:w="3168" w:type="dxa"/>
          </w:tcPr>
          <w:p w:rsidR="00A335EB"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vững các phương pháp tiền xử lý nguồn sinh khối lignocellulose.</w:t>
            </w:r>
          </w:p>
          <w:p w:rsidR="00D54626" w:rsidRPr="00A335EB" w:rsidRDefault="00D54626" w:rsidP="00D54626">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vững các quá trình và kỹ thuật sản xuất ethanol sinh học.</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Pr="00FE38CE" w:rsidRDefault="00A335EB" w:rsidP="001E2773">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w:t>
            </w:r>
          </w:p>
        </w:tc>
        <w:tc>
          <w:tcPr>
            <w:tcW w:w="3612" w:type="dxa"/>
          </w:tcPr>
          <w:p w:rsidR="001E2773" w:rsidRPr="00FD2D8C" w:rsidRDefault="001E2773" w:rsidP="001E2773">
            <w:pPr>
              <w:widowControl w:val="0"/>
              <w:spacing w:line="276" w:lineRule="auto"/>
              <w:rPr>
                <w:rFonts w:ascii="Times New Roman" w:hAnsi="Times New Roman"/>
                <w:color w:val="000000"/>
                <w:sz w:val="20"/>
                <w:szCs w:val="20"/>
              </w:rPr>
            </w:pPr>
            <w:r w:rsidRPr="00FE38CE">
              <w:rPr>
                <w:rFonts w:ascii="Times New Roman" w:hAnsi="Times New Roman"/>
                <w:noProof/>
                <w:color w:val="000000" w:themeColor="text1"/>
                <w:sz w:val="20"/>
                <w:szCs w:val="20"/>
                <w:lang w:eastAsia="en-US"/>
              </w:rPr>
              <w:t xml:space="preserve">Chương </w:t>
            </w:r>
            <w:r>
              <w:rPr>
                <w:rFonts w:ascii="Times New Roman" w:hAnsi="Times New Roman"/>
                <w:noProof/>
                <w:color w:val="000000" w:themeColor="text1"/>
                <w:sz w:val="20"/>
                <w:szCs w:val="20"/>
                <w:lang w:eastAsia="en-US"/>
              </w:rPr>
              <w:t>4</w:t>
            </w:r>
            <w:r w:rsidRPr="00FE38CE">
              <w:rPr>
                <w:rFonts w:ascii="Times New Roman" w:hAnsi="Times New Roman"/>
                <w:noProof/>
                <w:color w:val="000000" w:themeColor="text1"/>
                <w:sz w:val="20"/>
                <w:szCs w:val="20"/>
                <w:lang w:eastAsia="en-US"/>
              </w:rPr>
              <w:t xml:space="preserve">: </w:t>
            </w:r>
            <w:r w:rsidRPr="00FD2D8C">
              <w:rPr>
                <w:rFonts w:ascii="Times New Roman" w:hAnsi="Times New Roman"/>
                <w:color w:val="000000"/>
                <w:sz w:val="20"/>
                <w:szCs w:val="20"/>
              </w:rPr>
              <w:t xml:space="preserve"> </w:t>
            </w:r>
            <w:proofErr w:type="spellStart"/>
            <w:r>
              <w:rPr>
                <w:rFonts w:ascii="Times New Roman" w:hAnsi="Times New Roman"/>
                <w:color w:val="000000"/>
                <w:sz w:val="20"/>
                <w:szCs w:val="20"/>
              </w:rPr>
              <w:t>Cồn</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sinh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học</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tt</w:t>
            </w:r>
            <w:proofErr w:type="spellEnd"/>
            <w:r>
              <w:rPr>
                <w:rFonts w:ascii="Times New Roman" w:hAnsi="Times New Roman"/>
                <w:color w:val="000000"/>
                <w:sz w:val="20"/>
                <w:szCs w:val="20"/>
              </w:rPr>
              <w:t>)</w:t>
            </w:r>
          </w:p>
          <w:p w:rsidR="001E2773" w:rsidRDefault="007C092C" w:rsidP="001E277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4.4 Methanol sinh học</w:t>
            </w:r>
          </w:p>
          <w:p w:rsidR="007C092C" w:rsidRDefault="007C092C" w:rsidP="001E277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4.5 Propanol và Butanol sinh học</w:t>
            </w:r>
          </w:p>
          <w:p w:rsidR="00A335EB" w:rsidRDefault="00A335EB" w:rsidP="00DF314C">
            <w:pPr>
              <w:widowControl w:val="0"/>
              <w:suppressAutoHyphens w:val="0"/>
              <w:spacing w:line="276" w:lineRule="auto"/>
              <w:jc w:val="both"/>
              <w:rPr>
                <w:rFonts w:ascii="Times New Roman" w:hAnsi="Times New Roman"/>
                <w:noProof/>
                <w:color w:val="000000" w:themeColor="text1"/>
                <w:sz w:val="20"/>
                <w:szCs w:val="20"/>
                <w:lang w:eastAsia="en-US"/>
              </w:rPr>
            </w:pPr>
          </w:p>
        </w:tc>
        <w:tc>
          <w:tcPr>
            <w:tcW w:w="3168" w:type="dxa"/>
          </w:tcPr>
          <w:p w:rsidR="00A335EB" w:rsidRPr="00D54626"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D54626">
              <w:rPr>
                <w:rFonts w:ascii="Times New Roman" w:hAnsi="Times New Roman"/>
                <w:noProof/>
                <w:color w:val="000000" w:themeColor="text1"/>
                <w:sz w:val="20"/>
                <w:szCs w:val="20"/>
                <w:lang w:eastAsia="en-US"/>
              </w:rPr>
              <w:t>Hiểu và nắm phương pháp sản xuất methanol sinh học.</w:t>
            </w:r>
          </w:p>
          <w:p w:rsidR="00D54626" w:rsidRPr="00A335EB"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4"/>
                <w:szCs w:val="24"/>
                <w:lang w:eastAsia="en-US"/>
              </w:rPr>
            </w:pPr>
            <w:r w:rsidRPr="00D54626">
              <w:rPr>
                <w:rFonts w:ascii="Times New Roman" w:hAnsi="Times New Roman"/>
                <w:noProof/>
                <w:color w:val="000000" w:themeColor="text1"/>
                <w:sz w:val="20"/>
                <w:szCs w:val="20"/>
                <w:lang w:eastAsia="en-US"/>
              </w:rPr>
              <w:t>Hiểu và nắm phương pháp sản xuất propanol và butanol sinh học.</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Pr="00FE38CE" w:rsidRDefault="00A335EB" w:rsidP="001E2773">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w:t>
            </w:r>
          </w:p>
        </w:tc>
        <w:tc>
          <w:tcPr>
            <w:tcW w:w="3612" w:type="dxa"/>
          </w:tcPr>
          <w:p w:rsidR="00A335EB" w:rsidRDefault="00A335EB"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Chương </w:t>
            </w:r>
            <w:r w:rsidR="001E2773">
              <w:rPr>
                <w:rFonts w:ascii="Times New Roman" w:hAnsi="Times New Roman"/>
                <w:noProof/>
                <w:color w:val="000000" w:themeColor="text1"/>
                <w:sz w:val="20"/>
                <w:szCs w:val="20"/>
                <w:lang w:eastAsia="en-US"/>
              </w:rPr>
              <w:t>5</w:t>
            </w:r>
            <w:r>
              <w:rPr>
                <w:rFonts w:ascii="Times New Roman" w:hAnsi="Times New Roman"/>
                <w:noProof/>
                <w:color w:val="000000" w:themeColor="text1"/>
                <w:sz w:val="20"/>
                <w:szCs w:val="20"/>
                <w:lang w:eastAsia="en-US"/>
              </w:rPr>
              <w:t xml:space="preserve">: </w:t>
            </w:r>
            <w:r w:rsidR="001E2773">
              <w:rPr>
                <w:rFonts w:ascii="Times New Roman" w:hAnsi="Times New Roman"/>
                <w:noProof/>
                <w:color w:val="000000" w:themeColor="text1"/>
                <w:sz w:val="20"/>
                <w:szCs w:val="20"/>
                <w:lang w:eastAsia="en-US"/>
              </w:rPr>
              <w:t>Diesel sinh học</w:t>
            </w:r>
          </w:p>
          <w:p w:rsidR="00A335EB" w:rsidRDefault="007C092C"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5.1 Giới thiệu</w:t>
            </w:r>
          </w:p>
          <w:p w:rsidR="007C092C" w:rsidRDefault="007C092C"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5.2 Các nguồn nguyên liệu</w:t>
            </w:r>
          </w:p>
          <w:p w:rsidR="007C092C" w:rsidRDefault="007C092C" w:rsidP="00793DB8">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 Phương pháp sản xuất</w:t>
            </w:r>
          </w:p>
          <w:p w:rsidR="007C092C" w:rsidRDefault="007C092C" w:rsidP="007C092C">
            <w:pPr>
              <w:widowControl w:val="0"/>
              <w:suppressAutoHyphens w:val="0"/>
              <w:spacing w:line="276" w:lineRule="auto"/>
              <w:ind w:left="293"/>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5.3.1 Quá trình tiền xử lý nguồn nguyên liệu</w:t>
            </w:r>
          </w:p>
          <w:p w:rsidR="007C092C" w:rsidRDefault="007C092C" w:rsidP="007C092C">
            <w:pPr>
              <w:widowControl w:val="0"/>
              <w:suppressAutoHyphens w:val="0"/>
              <w:spacing w:line="276" w:lineRule="auto"/>
              <w:ind w:left="293"/>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5.3.2 Quá trình transeste hóa</w:t>
            </w:r>
          </w:p>
          <w:p w:rsidR="007C092C" w:rsidRDefault="007C092C" w:rsidP="007C092C">
            <w:pPr>
              <w:widowControl w:val="0"/>
              <w:suppressAutoHyphens w:val="0"/>
              <w:spacing w:line="276" w:lineRule="auto"/>
              <w:ind w:left="293"/>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5.3.3 Kỹ thuật sản xuất diesel sinh học</w:t>
            </w:r>
          </w:p>
        </w:tc>
        <w:tc>
          <w:tcPr>
            <w:tcW w:w="3168" w:type="dxa"/>
          </w:tcPr>
          <w:p w:rsidR="00A335EB" w:rsidRPr="00D54626"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D54626">
              <w:rPr>
                <w:rFonts w:ascii="Times New Roman" w:hAnsi="Times New Roman"/>
                <w:noProof/>
                <w:color w:val="000000" w:themeColor="text1"/>
                <w:sz w:val="20"/>
                <w:szCs w:val="20"/>
                <w:lang w:eastAsia="en-US"/>
              </w:rPr>
              <w:t>Nắm vững các nguồn nguyên liệu sản xuất diesel sinh học.</w:t>
            </w:r>
          </w:p>
          <w:p w:rsidR="00D54626" w:rsidRPr="00D54626"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D54626">
              <w:rPr>
                <w:rFonts w:ascii="Times New Roman" w:hAnsi="Times New Roman"/>
                <w:noProof/>
                <w:color w:val="000000" w:themeColor="text1"/>
                <w:sz w:val="20"/>
                <w:szCs w:val="20"/>
                <w:lang w:eastAsia="en-US"/>
              </w:rPr>
              <w:t>Hiểu và nắm vững phương pháp sản xuất diesel sinh học</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Pr="00FE38CE" w:rsidRDefault="00A335EB" w:rsidP="001E2773">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3612" w:type="dxa"/>
          </w:tcPr>
          <w:p w:rsidR="00A335EB" w:rsidRDefault="00A335EB" w:rsidP="00DF314C">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Kiếm tra giữa kỳ</w:t>
            </w:r>
          </w:p>
        </w:tc>
        <w:tc>
          <w:tcPr>
            <w:tcW w:w="3168" w:type="dxa"/>
          </w:tcPr>
          <w:p w:rsidR="00A335EB" w:rsidRPr="00D54626" w:rsidRDefault="00A335EB" w:rsidP="00FE38CE">
            <w:pPr>
              <w:widowControl w:val="0"/>
              <w:suppressAutoHyphens w:val="0"/>
              <w:spacing w:line="276" w:lineRule="auto"/>
              <w:rPr>
                <w:rFonts w:ascii="Times New Roman" w:hAnsi="Times New Roman"/>
                <w:noProof/>
                <w:color w:val="000000" w:themeColor="text1"/>
                <w:sz w:val="20"/>
                <w:szCs w:val="20"/>
                <w:lang w:val="vi-VN" w:eastAsia="en-US"/>
              </w:rPr>
            </w:pPr>
          </w:p>
        </w:tc>
        <w:tc>
          <w:tcPr>
            <w:tcW w:w="1409" w:type="dxa"/>
          </w:tcPr>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p>
        </w:tc>
      </w:tr>
      <w:tr w:rsidR="00A335EB" w:rsidRPr="00FE38CE" w:rsidTr="00FE38CE">
        <w:trPr>
          <w:jc w:val="center"/>
        </w:trPr>
        <w:tc>
          <w:tcPr>
            <w:tcW w:w="870" w:type="dxa"/>
          </w:tcPr>
          <w:p w:rsidR="00A335EB"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9</w:t>
            </w:r>
          </w:p>
        </w:tc>
        <w:tc>
          <w:tcPr>
            <w:tcW w:w="3612" w:type="dxa"/>
          </w:tcPr>
          <w:p w:rsidR="001E2773" w:rsidRDefault="001E2773" w:rsidP="001E277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5: Diesel sinh học</w:t>
            </w:r>
            <w:r>
              <w:rPr>
                <w:rFonts w:ascii="Times New Roman" w:hAnsi="Times New Roman"/>
                <w:noProof/>
                <w:color w:val="000000" w:themeColor="text1"/>
                <w:sz w:val="20"/>
                <w:szCs w:val="20"/>
                <w:lang w:eastAsia="en-US"/>
              </w:rPr>
              <w:t xml:space="preserve"> (tt)</w:t>
            </w:r>
          </w:p>
          <w:p w:rsidR="0026042A" w:rsidRDefault="0026042A" w:rsidP="00DF314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5.4 Sản xuất diesel sinh học từ tảo</w:t>
            </w:r>
          </w:p>
          <w:p w:rsidR="0026042A" w:rsidRDefault="0026042A" w:rsidP="00DF314C">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r>
              <w:rPr>
                <w:rFonts w:ascii="Times New Roman" w:hAnsi="Times New Roman"/>
                <w:noProof/>
                <w:color w:val="000000" w:themeColor="text1"/>
                <w:sz w:val="20"/>
                <w:szCs w:val="20"/>
                <w:lang w:eastAsia="en-US"/>
              </w:rPr>
              <w:t>.5</w:t>
            </w:r>
            <w:r>
              <w:rPr>
                <w:rFonts w:ascii="Times New Roman" w:hAnsi="Times New Roman"/>
                <w:noProof/>
                <w:color w:val="000000" w:themeColor="text1"/>
                <w:sz w:val="20"/>
                <w:szCs w:val="20"/>
                <w:lang w:eastAsia="en-US"/>
              </w:rPr>
              <w:t xml:space="preserve"> Đặc tính của diesel sinh học</w:t>
            </w:r>
          </w:p>
          <w:p w:rsidR="007C092C" w:rsidRDefault="007C092C" w:rsidP="0026042A">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w:t>
            </w:r>
            <w:r w:rsidR="0026042A">
              <w:rPr>
                <w:rFonts w:ascii="Times New Roman" w:hAnsi="Times New Roman"/>
                <w:noProof/>
                <w:color w:val="000000" w:themeColor="text1"/>
                <w:sz w:val="20"/>
                <w:szCs w:val="20"/>
                <w:lang w:eastAsia="en-US"/>
              </w:rPr>
              <w:t>6</w:t>
            </w:r>
            <w:r>
              <w:rPr>
                <w:rFonts w:ascii="Times New Roman" w:hAnsi="Times New Roman"/>
                <w:noProof/>
                <w:color w:val="000000" w:themeColor="text1"/>
                <w:sz w:val="20"/>
                <w:szCs w:val="20"/>
                <w:lang w:eastAsia="en-US"/>
              </w:rPr>
              <w:t xml:space="preserve"> Hướng nghiên cứu và phát triển</w:t>
            </w:r>
          </w:p>
        </w:tc>
        <w:tc>
          <w:tcPr>
            <w:tcW w:w="3168" w:type="dxa"/>
          </w:tcPr>
          <w:p w:rsidR="0026042A" w:rsidRDefault="0026042A"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Biết phương pháp sản xuất diesel sinh học từ tảo.</w:t>
            </w:r>
          </w:p>
          <w:p w:rsidR="00A335EB" w:rsidRPr="00D54626"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D54626">
              <w:rPr>
                <w:rFonts w:ascii="Times New Roman" w:hAnsi="Times New Roman"/>
                <w:noProof/>
                <w:color w:val="000000" w:themeColor="text1"/>
                <w:sz w:val="20"/>
                <w:szCs w:val="20"/>
                <w:lang w:eastAsia="en-US"/>
              </w:rPr>
              <w:t>Hiểu đặc tính của diesel sinh học.</w:t>
            </w:r>
          </w:p>
          <w:p w:rsidR="00D54626" w:rsidRPr="00D54626"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sidRPr="00D54626">
              <w:rPr>
                <w:rFonts w:ascii="Times New Roman" w:hAnsi="Times New Roman"/>
                <w:noProof/>
                <w:color w:val="000000" w:themeColor="text1"/>
                <w:sz w:val="20"/>
                <w:szCs w:val="20"/>
                <w:lang w:eastAsia="en-US"/>
              </w:rPr>
              <w:t>Phân tích được xu hướng phát triển của diesel sinh học.</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p>
        </w:tc>
      </w:tr>
      <w:tr w:rsidR="00A335EB" w:rsidRPr="00FE38CE" w:rsidTr="00FE38CE">
        <w:trPr>
          <w:jc w:val="center"/>
        </w:trPr>
        <w:tc>
          <w:tcPr>
            <w:tcW w:w="870" w:type="dxa"/>
          </w:tcPr>
          <w:p w:rsidR="00A335EB" w:rsidRPr="00162F52"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w:t>
            </w:r>
          </w:p>
        </w:tc>
        <w:tc>
          <w:tcPr>
            <w:tcW w:w="3612" w:type="dxa"/>
          </w:tcPr>
          <w:p w:rsidR="001E2773" w:rsidRPr="00DF314C" w:rsidRDefault="001E2773" w:rsidP="001E277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6: Hydro sinh học</w:t>
            </w:r>
          </w:p>
          <w:p w:rsidR="00A335EB" w:rsidRDefault="007C092C" w:rsidP="001E277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6.1 Giới thiệu</w:t>
            </w:r>
          </w:p>
          <w:p w:rsidR="007C092C" w:rsidRDefault="007C092C" w:rsidP="001E277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6.2 Petrohydro</w:t>
            </w:r>
          </w:p>
          <w:p w:rsidR="007C092C" w:rsidRDefault="007C092C" w:rsidP="001E2773">
            <w:pPr>
              <w:widowControl w:val="0"/>
              <w:suppressAutoHyphens w:val="0"/>
              <w:spacing w:line="276" w:lineRule="auto"/>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6.3 Hydro sinh học</w:t>
            </w:r>
          </w:p>
          <w:p w:rsidR="00D54626" w:rsidRDefault="00D54626" w:rsidP="00D54626">
            <w:pPr>
              <w:widowControl w:val="0"/>
              <w:suppressAutoHyphens w:val="0"/>
              <w:spacing w:line="276" w:lineRule="auto"/>
              <w:ind w:left="293"/>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6.3.1 Giới thiệu</w:t>
            </w:r>
          </w:p>
          <w:p w:rsidR="00D54626" w:rsidRPr="00DF314C" w:rsidRDefault="00D54626" w:rsidP="00D54626">
            <w:pPr>
              <w:widowControl w:val="0"/>
              <w:suppressAutoHyphens w:val="0"/>
              <w:spacing w:line="276" w:lineRule="auto"/>
              <w:ind w:left="293"/>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6.3.2 Phương pháp sản xuất</w:t>
            </w:r>
          </w:p>
        </w:tc>
        <w:tc>
          <w:tcPr>
            <w:tcW w:w="3168" w:type="dxa"/>
          </w:tcPr>
          <w:p w:rsidR="00A335EB" w:rsidRDefault="00D54626" w:rsidP="00A335EB">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Phân biệt được petrohydro và hydro sinh học.</w:t>
            </w:r>
          </w:p>
          <w:p w:rsidR="00D54626" w:rsidRPr="00A335EB" w:rsidRDefault="00D54626" w:rsidP="00A335EB">
            <w:pPr>
              <w:pStyle w:val="ListParagraph"/>
              <w:numPr>
                <w:ilvl w:val="0"/>
                <w:numId w:val="18"/>
              </w:numPr>
              <w:suppressAutoHyphens w:val="0"/>
              <w:autoSpaceDE w:val="0"/>
              <w:autoSpaceDN w:val="0"/>
              <w:adjustRightInd w:val="0"/>
              <w:spacing w:line="276" w:lineRule="auto"/>
              <w:ind w:left="417"/>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phương pháp sản xuất hydro sinh học.</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p>
        </w:tc>
      </w:tr>
      <w:tr w:rsidR="00A335EB" w:rsidRPr="00FE38CE" w:rsidTr="00FE38CE">
        <w:trPr>
          <w:jc w:val="center"/>
        </w:trPr>
        <w:tc>
          <w:tcPr>
            <w:tcW w:w="870" w:type="dxa"/>
          </w:tcPr>
          <w:p w:rsidR="00A335EB" w:rsidRPr="00DF314C" w:rsidRDefault="00A335EB" w:rsidP="00FE38CE">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w:t>
            </w:r>
          </w:p>
        </w:tc>
        <w:tc>
          <w:tcPr>
            <w:tcW w:w="3612" w:type="dxa"/>
          </w:tcPr>
          <w:p w:rsidR="00A335EB" w:rsidRDefault="001E2773" w:rsidP="001E2773">
            <w:pPr>
              <w:widowControl w:val="0"/>
              <w:suppressAutoHyphens w:val="0"/>
              <w:rPr>
                <w:rFonts w:ascii="Times New Roman" w:hAnsi="Times New Roman"/>
                <w:noProof/>
                <w:color w:val="000000" w:themeColor="text1"/>
                <w:sz w:val="20"/>
                <w:szCs w:val="20"/>
                <w:vertAlign w:val="subscript"/>
                <w:lang w:eastAsia="en-US"/>
              </w:rPr>
            </w:pPr>
            <w:r>
              <w:rPr>
                <w:rFonts w:ascii="Times New Roman" w:hAnsi="Times New Roman"/>
                <w:noProof/>
                <w:color w:val="000000" w:themeColor="text1"/>
                <w:sz w:val="20"/>
                <w:szCs w:val="20"/>
                <w:lang w:eastAsia="en-US"/>
              </w:rPr>
              <w:t>Chương 7: Sử dụng CO</w:t>
            </w:r>
            <w:r w:rsidRPr="001E2773">
              <w:rPr>
                <w:rFonts w:ascii="Times New Roman" w:hAnsi="Times New Roman"/>
                <w:noProof/>
                <w:color w:val="000000" w:themeColor="text1"/>
                <w:sz w:val="20"/>
                <w:szCs w:val="20"/>
                <w:vertAlign w:val="subscript"/>
                <w:lang w:eastAsia="en-US"/>
              </w:rPr>
              <w:t>2</w:t>
            </w:r>
          </w:p>
          <w:p w:rsidR="007C092C" w:rsidRPr="007C092C" w:rsidRDefault="007C092C" w:rsidP="007C092C">
            <w:pPr>
              <w:widowControl w:val="0"/>
              <w:spacing w:line="276" w:lineRule="auto"/>
              <w:rPr>
                <w:rFonts w:ascii="Times New Roman" w:hAnsi="Times New Roman"/>
                <w:color w:val="000000"/>
                <w:sz w:val="20"/>
                <w:szCs w:val="20"/>
              </w:rPr>
            </w:pPr>
            <w:r w:rsidRPr="007C092C">
              <w:rPr>
                <w:rFonts w:ascii="Times New Roman" w:hAnsi="Times New Roman"/>
                <w:color w:val="000000"/>
                <w:sz w:val="20"/>
                <w:szCs w:val="20"/>
              </w:rPr>
              <w:t xml:space="preserve">7.1 </w:t>
            </w:r>
            <w:proofErr w:type="spellStart"/>
            <w:r w:rsidRPr="007C092C">
              <w:rPr>
                <w:rFonts w:ascii="Times New Roman" w:hAnsi="Times New Roman"/>
                <w:color w:val="000000"/>
                <w:sz w:val="20"/>
                <w:szCs w:val="20"/>
              </w:rPr>
              <w:t>Phát</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thải</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p>
          <w:p w:rsidR="007C092C" w:rsidRPr="007C092C" w:rsidRDefault="007C092C" w:rsidP="007C092C">
            <w:pPr>
              <w:widowControl w:val="0"/>
              <w:spacing w:line="276" w:lineRule="auto"/>
              <w:rPr>
                <w:rFonts w:ascii="Times New Roman" w:hAnsi="Times New Roman"/>
                <w:color w:val="000000"/>
                <w:sz w:val="20"/>
                <w:szCs w:val="20"/>
              </w:rPr>
            </w:pPr>
            <w:r w:rsidRPr="007C092C">
              <w:rPr>
                <w:rFonts w:ascii="Times New Roman" w:hAnsi="Times New Roman"/>
                <w:color w:val="000000"/>
                <w:sz w:val="20"/>
                <w:szCs w:val="20"/>
              </w:rPr>
              <w:t xml:space="preserve">7.2 </w:t>
            </w:r>
            <w:proofErr w:type="spellStart"/>
            <w:r w:rsidRPr="007C092C">
              <w:rPr>
                <w:rFonts w:ascii="Times New Roman" w:hAnsi="Times New Roman"/>
                <w:color w:val="000000"/>
                <w:sz w:val="20"/>
                <w:szCs w:val="20"/>
              </w:rPr>
              <w:t>Chuyển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trong</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tự</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nhiên</w:t>
            </w:r>
            <w:proofErr w:type="spellEnd"/>
          </w:p>
          <w:p w:rsidR="007C092C" w:rsidRPr="007C092C" w:rsidRDefault="007C092C" w:rsidP="007C092C">
            <w:pPr>
              <w:widowControl w:val="0"/>
              <w:spacing w:line="276" w:lineRule="auto"/>
              <w:rPr>
                <w:rFonts w:ascii="Times New Roman" w:hAnsi="Times New Roman"/>
                <w:color w:val="000000"/>
                <w:sz w:val="24"/>
                <w:szCs w:val="24"/>
              </w:rPr>
            </w:pPr>
            <w:r w:rsidRPr="007C092C">
              <w:rPr>
                <w:rFonts w:ascii="Times New Roman" w:hAnsi="Times New Roman"/>
                <w:color w:val="000000"/>
                <w:sz w:val="20"/>
                <w:szCs w:val="20"/>
              </w:rPr>
              <w:t xml:space="preserve">7.3 </w:t>
            </w:r>
            <w:proofErr w:type="spellStart"/>
            <w:r w:rsidRPr="007C092C">
              <w:rPr>
                <w:rFonts w:ascii="Times New Roman" w:hAnsi="Times New Roman"/>
                <w:color w:val="000000"/>
                <w:sz w:val="20"/>
                <w:szCs w:val="20"/>
              </w:rPr>
              <w:t>Sử</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dụng</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trong</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công</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nghiệp</w:t>
            </w:r>
            <w:proofErr w:type="spellEnd"/>
          </w:p>
        </w:tc>
        <w:tc>
          <w:tcPr>
            <w:tcW w:w="3168" w:type="dxa"/>
          </w:tcPr>
          <w:p w:rsidR="00A335EB" w:rsidRPr="00A335EB"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Hiểu được vai trò và tác dụng của CO</w:t>
            </w:r>
            <w:r w:rsidRPr="00D54626">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lang w:eastAsia="en-US"/>
              </w:rPr>
              <w:t xml:space="preserve"> </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p>
        </w:tc>
      </w:tr>
      <w:tr w:rsidR="00A335EB" w:rsidRPr="00FE38CE" w:rsidTr="00FE38CE">
        <w:trPr>
          <w:jc w:val="center"/>
        </w:trPr>
        <w:tc>
          <w:tcPr>
            <w:tcW w:w="870" w:type="dxa"/>
          </w:tcPr>
          <w:p w:rsidR="00A335EB" w:rsidRPr="00162F52" w:rsidRDefault="00A335EB" w:rsidP="00DF314C">
            <w:pPr>
              <w:widowControl w:val="0"/>
              <w:suppressAutoHyphens w:val="0"/>
              <w:spacing w:line="276" w:lineRule="auto"/>
              <w:jc w:val="center"/>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val="vi-VN" w:eastAsia="en-US"/>
              </w:rPr>
              <w:t>1</w:t>
            </w:r>
            <w:r>
              <w:rPr>
                <w:rFonts w:ascii="Times New Roman" w:hAnsi="Times New Roman"/>
                <w:noProof/>
                <w:color w:val="000000" w:themeColor="text1"/>
                <w:sz w:val="20"/>
                <w:szCs w:val="20"/>
                <w:lang w:eastAsia="en-US"/>
              </w:rPr>
              <w:t>2</w:t>
            </w:r>
          </w:p>
        </w:tc>
        <w:tc>
          <w:tcPr>
            <w:tcW w:w="3612" w:type="dxa"/>
          </w:tcPr>
          <w:p w:rsidR="00A335EB" w:rsidRDefault="001E2773" w:rsidP="001E277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7: Sử dụng CO</w:t>
            </w:r>
            <w:r w:rsidRPr="001E2773">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vertAlign w:val="subscript"/>
                <w:lang w:eastAsia="en-US"/>
              </w:rPr>
              <w:t xml:space="preserve"> </w:t>
            </w:r>
            <w:r>
              <w:rPr>
                <w:rFonts w:ascii="Times New Roman" w:hAnsi="Times New Roman"/>
                <w:noProof/>
                <w:color w:val="000000" w:themeColor="text1"/>
                <w:sz w:val="20"/>
                <w:szCs w:val="20"/>
                <w:lang w:eastAsia="en-US"/>
              </w:rPr>
              <w:t>(tt)</w:t>
            </w:r>
          </w:p>
          <w:p w:rsidR="007C092C" w:rsidRPr="007C092C" w:rsidRDefault="007C092C" w:rsidP="007C092C">
            <w:pPr>
              <w:widowControl w:val="0"/>
              <w:spacing w:line="276" w:lineRule="auto"/>
              <w:rPr>
                <w:rFonts w:ascii="Times New Roman" w:hAnsi="Times New Roman"/>
                <w:color w:val="000000"/>
                <w:sz w:val="20"/>
                <w:szCs w:val="20"/>
              </w:rPr>
            </w:pPr>
            <w:r w:rsidRPr="007C092C">
              <w:rPr>
                <w:rFonts w:ascii="Times New Roman" w:hAnsi="Times New Roman"/>
                <w:color w:val="000000"/>
                <w:sz w:val="20"/>
                <w:szCs w:val="20"/>
              </w:rPr>
              <w:t xml:space="preserve">7.4 Thu </w:t>
            </w:r>
            <w:proofErr w:type="spellStart"/>
            <w:r w:rsidRPr="007C092C">
              <w:rPr>
                <w:rFonts w:ascii="Times New Roman" w:hAnsi="Times New Roman"/>
                <w:color w:val="000000"/>
                <w:sz w:val="20"/>
                <w:szCs w:val="20"/>
              </w:rPr>
              <w:t>trữ</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p>
          <w:p w:rsidR="007C092C" w:rsidRPr="007C092C" w:rsidRDefault="007C092C" w:rsidP="007C092C">
            <w:pPr>
              <w:widowControl w:val="0"/>
              <w:spacing w:line="276" w:lineRule="auto"/>
              <w:rPr>
                <w:rFonts w:ascii="Times New Roman" w:hAnsi="Times New Roman"/>
                <w:color w:val="000000"/>
                <w:sz w:val="20"/>
                <w:szCs w:val="20"/>
              </w:rPr>
            </w:pPr>
            <w:r w:rsidRPr="007C092C">
              <w:rPr>
                <w:rFonts w:ascii="Times New Roman" w:hAnsi="Times New Roman"/>
                <w:color w:val="000000"/>
                <w:sz w:val="20"/>
                <w:szCs w:val="20"/>
              </w:rPr>
              <w:t xml:space="preserve">7.5 </w:t>
            </w:r>
            <w:proofErr w:type="spellStart"/>
            <w:r w:rsidRPr="007C092C">
              <w:rPr>
                <w:rFonts w:ascii="Times New Roman" w:hAnsi="Times New Roman"/>
                <w:color w:val="000000"/>
                <w:sz w:val="20"/>
                <w:szCs w:val="20"/>
              </w:rPr>
              <w:t>Chuyển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thành</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nhiên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liệu</w:t>
            </w:r>
            <w:proofErr w:type="spellEnd"/>
          </w:p>
          <w:p w:rsidR="007C092C" w:rsidRPr="007C092C" w:rsidRDefault="007C092C" w:rsidP="007C092C">
            <w:pPr>
              <w:widowControl w:val="0"/>
              <w:spacing w:line="276" w:lineRule="auto"/>
              <w:ind w:left="293"/>
              <w:rPr>
                <w:rFonts w:ascii="Times New Roman" w:hAnsi="Times New Roman"/>
                <w:color w:val="000000"/>
                <w:sz w:val="20"/>
                <w:szCs w:val="20"/>
              </w:rPr>
            </w:pPr>
            <w:r w:rsidRPr="007C092C">
              <w:rPr>
                <w:rFonts w:ascii="Times New Roman" w:hAnsi="Times New Roman"/>
                <w:color w:val="000000"/>
                <w:sz w:val="20"/>
                <w:szCs w:val="20"/>
              </w:rPr>
              <w:t xml:space="preserve">7.51 </w:t>
            </w:r>
            <w:proofErr w:type="spellStart"/>
            <w:r w:rsidRPr="007C092C">
              <w:rPr>
                <w:rFonts w:ascii="Times New Roman" w:hAnsi="Times New Roman"/>
                <w:color w:val="000000"/>
                <w:sz w:val="20"/>
                <w:szCs w:val="20"/>
              </w:rPr>
              <w:t>Phản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ứng</w:t>
            </w:r>
            <w:proofErr w:type="spellEnd"/>
            <w:r w:rsidRPr="007C092C">
              <w:rPr>
                <w:rFonts w:ascii="Times New Roman" w:hAnsi="Times New Roman"/>
                <w:color w:val="000000"/>
                <w:sz w:val="20"/>
                <w:szCs w:val="20"/>
              </w:rPr>
              <w:t xml:space="preserve"> water-gas-shift </w:t>
            </w:r>
            <w:proofErr w:type="spellStart"/>
            <w:r w:rsidRPr="007C092C">
              <w:rPr>
                <w:rFonts w:ascii="Times New Roman" w:hAnsi="Times New Roman"/>
                <w:color w:val="000000"/>
                <w:sz w:val="20"/>
                <w:szCs w:val="20"/>
              </w:rPr>
              <w:t>tạo</w:t>
            </w:r>
            <w:proofErr w:type="spellEnd"/>
            <w:r w:rsidRPr="007C092C">
              <w:rPr>
                <w:rFonts w:ascii="Times New Roman" w:hAnsi="Times New Roman"/>
                <w:color w:val="000000"/>
                <w:sz w:val="20"/>
                <w:szCs w:val="20"/>
              </w:rPr>
              <w:t xml:space="preserve"> CO</w:t>
            </w:r>
          </w:p>
          <w:p w:rsidR="007C092C" w:rsidRPr="007C092C" w:rsidRDefault="007C092C" w:rsidP="007C092C">
            <w:pPr>
              <w:widowControl w:val="0"/>
              <w:spacing w:line="276" w:lineRule="auto"/>
              <w:ind w:left="293"/>
              <w:rPr>
                <w:rFonts w:ascii="Times New Roman" w:hAnsi="Times New Roman"/>
                <w:color w:val="000000"/>
                <w:sz w:val="20"/>
                <w:szCs w:val="20"/>
              </w:rPr>
            </w:pPr>
            <w:r w:rsidRPr="007C092C">
              <w:rPr>
                <w:rFonts w:ascii="Times New Roman" w:hAnsi="Times New Roman"/>
                <w:color w:val="000000"/>
                <w:sz w:val="20"/>
                <w:szCs w:val="20"/>
              </w:rPr>
              <w:t xml:space="preserve">7.5.2 Hydro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tạo</w:t>
            </w:r>
            <w:proofErr w:type="spellEnd"/>
            <w:r w:rsidRPr="007C092C">
              <w:rPr>
                <w:rFonts w:ascii="Times New Roman" w:hAnsi="Times New Roman"/>
                <w:color w:val="000000"/>
                <w:sz w:val="20"/>
                <w:szCs w:val="20"/>
              </w:rPr>
              <w:t xml:space="preserve"> methanol, DME</w:t>
            </w:r>
          </w:p>
          <w:p w:rsidR="007C092C" w:rsidRPr="007C092C" w:rsidRDefault="007C092C" w:rsidP="007C092C">
            <w:pPr>
              <w:widowControl w:val="0"/>
              <w:spacing w:line="276" w:lineRule="auto"/>
              <w:ind w:left="293"/>
              <w:rPr>
                <w:rFonts w:ascii="Times New Roman" w:hAnsi="Times New Roman"/>
                <w:color w:val="000000"/>
                <w:sz w:val="20"/>
                <w:szCs w:val="20"/>
              </w:rPr>
            </w:pPr>
            <w:r w:rsidRPr="007C092C">
              <w:rPr>
                <w:rFonts w:ascii="Times New Roman" w:hAnsi="Times New Roman"/>
                <w:color w:val="000000"/>
                <w:sz w:val="20"/>
                <w:szCs w:val="20"/>
              </w:rPr>
              <w:t xml:space="preserve">7.5.3 Hydro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tạo</w:t>
            </w:r>
            <w:proofErr w:type="spellEnd"/>
            <w:r w:rsidRPr="007C092C">
              <w:rPr>
                <w:rFonts w:ascii="Times New Roman" w:hAnsi="Times New Roman"/>
                <w:color w:val="000000"/>
                <w:sz w:val="20"/>
                <w:szCs w:val="20"/>
              </w:rPr>
              <w:t xml:space="preserve"> methane</w:t>
            </w:r>
          </w:p>
          <w:p w:rsidR="007C092C" w:rsidRPr="003F55F2" w:rsidRDefault="007C092C" w:rsidP="001E2773">
            <w:pPr>
              <w:widowControl w:val="0"/>
              <w:suppressAutoHyphens w:val="0"/>
              <w:rPr>
                <w:rFonts w:ascii="Times New Roman" w:hAnsi="Times New Roman"/>
                <w:noProof/>
                <w:color w:val="000000" w:themeColor="text1"/>
                <w:sz w:val="20"/>
                <w:szCs w:val="20"/>
                <w:lang w:eastAsia="en-US"/>
              </w:rPr>
            </w:pPr>
          </w:p>
        </w:tc>
        <w:tc>
          <w:tcPr>
            <w:tcW w:w="3168" w:type="dxa"/>
          </w:tcPr>
          <w:p w:rsidR="00A335EB"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Biết các phương pháp thu trữ CO</w:t>
            </w:r>
            <w:r w:rsidRPr="00D54626">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lang w:eastAsia="en-US"/>
              </w:rPr>
              <w:t>.</w:t>
            </w:r>
          </w:p>
          <w:p w:rsidR="00D54626" w:rsidRPr="00A335EB"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phương pháp chuyển hóa CO</w:t>
            </w:r>
            <w:r w:rsidRPr="00D54626">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lang w:eastAsia="en-US"/>
              </w:rPr>
              <w:t xml:space="preserve"> thành nhiên liệu.</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p>
        </w:tc>
      </w:tr>
      <w:tr w:rsidR="00A335EB" w:rsidRPr="00FE38CE" w:rsidTr="00FE38CE">
        <w:trPr>
          <w:jc w:val="center"/>
        </w:trPr>
        <w:tc>
          <w:tcPr>
            <w:tcW w:w="870" w:type="dxa"/>
          </w:tcPr>
          <w:p w:rsidR="00A335EB" w:rsidRPr="003F55F2" w:rsidRDefault="00A335EB" w:rsidP="00DF314C">
            <w:pPr>
              <w:widowControl w:val="0"/>
              <w:suppressAutoHyphens w:val="0"/>
              <w:spacing w:line="276" w:lineRule="auto"/>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13</w:t>
            </w:r>
          </w:p>
        </w:tc>
        <w:tc>
          <w:tcPr>
            <w:tcW w:w="3612" w:type="dxa"/>
          </w:tcPr>
          <w:p w:rsidR="00A335EB" w:rsidRDefault="001E2773" w:rsidP="003F55F2">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Chương 7: Sử dụng CO</w:t>
            </w:r>
            <w:r w:rsidRPr="001E2773">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vertAlign w:val="subscript"/>
                <w:lang w:eastAsia="en-US"/>
              </w:rPr>
              <w:t xml:space="preserve"> </w:t>
            </w:r>
            <w:r>
              <w:rPr>
                <w:rFonts w:ascii="Times New Roman" w:hAnsi="Times New Roman"/>
                <w:noProof/>
                <w:color w:val="000000" w:themeColor="text1"/>
                <w:sz w:val="20"/>
                <w:szCs w:val="20"/>
                <w:lang w:eastAsia="en-US"/>
              </w:rPr>
              <w:t>(tt)</w:t>
            </w:r>
          </w:p>
          <w:p w:rsidR="007C092C" w:rsidRPr="007C092C" w:rsidRDefault="007C092C" w:rsidP="007C092C">
            <w:pPr>
              <w:widowControl w:val="0"/>
              <w:spacing w:line="276" w:lineRule="auto"/>
              <w:ind w:left="293"/>
              <w:rPr>
                <w:rFonts w:ascii="Times New Roman" w:hAnsi="Times New Roman"/>
                <w:color w:val="000000"/>
                <w:sz w:val="20"/>
                <w:szCs w:val="20"/>
              </w:rPr>
            </w:pPr>
            <w:r w:rsidRPr="007C092C">
              <w:rPr>
                <w:rFonts w:ascii="Times New Roman" w:hAnsi="Times New Roman"/>
                <w:color w:val="000000"/>
                <w:sz w:val="20"/>
                <w:szCs w:val="20"/>
              </w:rPr>
              <w:t xml:space="preserve">7.5.4 Hydro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tạo</w:t>
            </w:r>
            <w:proofErr w:type="spellEnd"/>
            <w:r w:rsidRPr="007C092C">
              <w:rPr>
                <w:rFonts w:ascii="Times New Roman" w:hAnsi="Times New Roman"/>
                <w:color w:val="000000"/>
                <w:sz w:val="20"/>
                <w:szCs w:val="20"/>
              </w:rPr>
              <w:t xml:space="preserve"> formic acid</w:t>
            </w:r>
          </w:p>
          <w:p w:rsidR="007C092C" w:rsidRPr="007C092C" w:rsidRDefault="007C092C" w:rsidP="007C092C">
            <w:pPr>
              <w:widowControl w:val="0"/>
              <w:spacing w:line="276" w:lineRule="auto"/>
              <w:ind w:left="293"/>
              <w:rPr>
                <w:rFonts w:ascii="Times New Roman" w:hAnsi="Times New Roman"/>
                <w:color w:val="000000"/>
                <w:sz w:val="20"/>
                <w:szCs w:val="20"/>
              </w:rPr>
            </w:pPr>
            <w:r w:rsidRPr="007C092C">
              <w:rPr>
                <w:rFonts w:ascii="Times New Roman" w:hAnsi="Times New Roman"/>
                <w:color w:val="000000"/>
                <w:sz w:val="20"/>
                <w:szCs w:val="20"/>
              </w:rPr>
              <w:t>7.5.5 CO</w:t>
            </w:r>
            <w:r w:rsidRPr="007C092C">
              <w:rPr>
                <w:rFonts w:ascii="Times New Roman" w:hAnsi="Times New Roman"/>
                <w:color w:val="000000"/>
                <w:sz w:val="20"/>
                <w:szCs w:val="20"/>
                <w:vertAlign w:val="subscript"/>
              </w:rPr>
              <w:t>2</w:t>
            </w:r>
            <w:r w:rsidRPr="007C092C">
              <w:rPr>
                <w:rFonts w:ascii="Times New Roman" w:hAnsi="Times New Roman"/>
                <w:color w:val="000000"/>
                <w:sz w:val="20"/>
                <w:szCs w:val="20"/>
              </w:rPr>
              <w:t>-reforming methane</w:t>
            </w:r>
          </w:p>
          <w:p w:rsidR="007C092C" w:rsidRPr="007C092C" w:rsidRDefault="007C092C" w:rsidP="007C092C">
            <w:pPr>
              <w:widowControl w:val="0"/>
              <w:spacing w:line="276" w:lineRule="auto"/>
              <w:ind w:left="293"/>
              <w:rPr>
                <w:rFonts w:ascii="Times New Roman" w:hAnsi="Times New Roman"/>
                <w:color w:val="000000"/>
                <w:sz w:val="20"/>
                <w:szCs w:val="20"/>
              </w:rPr>
            </w:pPr>
            <w:r w:rsidRPr="007C092C">
              <w:rPr>
                <w:rFonts w:ascii="Times New Roman" w:hAnsi="Times New Roman"/>
                <w:color w:val="000000"/>
                <w:sz w:val="20"/>
                <w:szCs w:val="20"/>
              </w:rPr>
              <w:t xml:space="preserve">7.5.6 </w:t>
            </w:r>
            <w:proofErr w:type="spellStart"/>
            <w:r w:rsidRPr="007C092C">
              <w:rPr>
                <w:rFonts w:ascii="Times New Roman" w:hAnsi="Times New Roman"/>
                <w:color w:val="000000"/>
                <w:sz w:val="20"/>
                <w:szCs w:val="20"/>
              </w:rPr>
              <w:t>Chuyển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nhiệt</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p>
          <w:p w:rsidR="007C092C" w:rsidRPr="007C092C" w:rsidRDefault="007C092C" w:rsidP="007C092C">
            <w:pPr>
              <w:widowControl w:val="0"/>
              <w:spacing w:line="276" w:lineRule="auto"/>
              <w:ind w:left="293"/>
              <w:rPr>
                <w:rFonts w:ascii="Times New Roman" w:hAnsi="Times New Roman"/>
                <w:color w:val="000000"/>
                <w:sz w:val="20"/>
                <w:szCs w:val="20"/>
              </w:rPr>
            </w:pPr>
            <w:r w:rsidRPr="007C092C">
              <w:rPr>
                <w:rFonts w:ascii="Times New Roman" w:hAnsi="Times New Roman"/>
                <w:color w:val="000000"/>
                <w:sz w:val="20"/>
                <w:szCs w:val="20"/>
              </w:rPr>
              <w:t xml:space="preserve">7.5.7 </w:t>
            </w:r>
            <w:proofErr w:type="spellStart"/>
            <w:r w:rsidRPr="007C092C">
              <w:rPr>
                <w:rFonts w:ascii="Times New Roman" w:hAnsi="Times New Roman"/>
                <w:color w:val="000000"/>
                <w:sz w:val="20"/>
                <w:szCs w:val="20"/>
              </w:rPr>
              <w:t>Chuyển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điện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p>
          <w:p w:rsidR="007C092C" w:rsidRPr="001E2773" w:rsidRDefault="007C092C" w:rsidP="007C092C">
            <w:pPr>
              <w:widowControl w:val="0"/>
              <w:suppressAutoHyphens w:val="0"/>
              <w:ind w:left="293"/>
              <w:rPr>
                <w:rFonts w:ascii="Times New Roman" w:hAnsi="Times New Roman"/>
                <w:noProof/>
                <w:color w:val="000000" w:themeColor="text1"/>
                <w:sz w:val="20"/>
                <w:szCs w:val="20"/>
                <w:lang w:eastAsia="en-US"/>
              </w:rPr>
            </w:pPr>
            <w:r w:rsidRPr="007C092C">
              <w:rPr>
                <w:rFonts w:ascii="Times New Roman" w:hAnsi="Times New Roman"/>
                <w:color w:val="000000"/>
                <w:sz w:val="20"/>
                <w:szCs w:val="20"/>
              </w:rPr>
              <w:t xml:space="preserve">7.5.8 </w:t>
            </w:r>
            <w:proofErr w:type="spellStart"/>
            <w:r w:rsidRPr="007C092C">
              <w:rPr>
                <w:rFonts w:ascii="Times New Roman" w:hAnsi="Times New Roman"/>
                <w:color w:val="000000"/>
                <w:sz w:val="20"/>
                <w:szCs w:val="20"/>
              </w:rPr>
              <w:t>Chuyển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quang</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điện</w:t>
            </w:r>
            <w:proofErr w:type="spellEnd"/>
            <w:r w:rsidRPr="007C092C">
              <w:rPr>
                <w:rFonts w:ascii="Times New Roman" w:hAnsi="Times New Roman"/>
                <w:color w:val="000000"/>
                <w:sz w:val="20"/>
                <w:szCs w:val="20"/>
              </w:rPr>
              <w:t xml:space="preserve"> </w:t>
            </w:r>
            <w:proofErr w:type="spellStart"/>
            <w:r w:rsidRPr="007C092C">
              <w:rPr>
                <w:rFonts w:ascii="Times New Roman" w:hAnsi="Times New Roman"/>
                <w:color w:val="000000"/>
                <w:sz w:val="20"/>
                <w:szCs w:val="20"/>
              </w:rPr>
              <w:t>hóa</w:t>
            </w:r>
            <w:proofErr w:type="spellEnd"/>
            <w:r w:rsidRPr="007C092C">
              <w:rPr>
                <w:rFonts w:ascii="Times New Roman" w:hAnsi="Times New Roman"/>
                <w:color w:val="000000"/>
                <w:sz w:val="20"/>
                <w:szCs w:val="20"/>
              </w:rPr>
              <w:t xml:space="preserve"> CO</w:t>
            </w:r>
            <w:r w:rsidRPr="007C092C">
              <w:rPr>
                <w:rFonts w:ascii="Times New Roman" w:hAnsi="Times New Roman"/>
                <w:color w:val="000000"/>
                <w:sz w:val="20"/>
                <w:szCs w:val="20"/>
                <w:vertAlign w:val="subscript"/>
              </w:rPr>
              <w:t>2</w:t>
            </w:r>
          </w:p>
        </w:tc>
        <w:tc>
          <w:tcPr>
            <w:tcW w:w="3168" w:type="dxa"/>
          </w:tcPr>
          <w:p w:rsidR="00A335EB" w:rsidRPr="00A335EB" w:rsidRDefault="00D54626" w:rsidP="00A335EB">
            <w:pPr>
              <w:pStyle w:val="ListParagraph"/>
              <w:numPr>
                <w:ilvl w:val="0"/>
                <w:numId w:val="18"/>
              </w:numPr>
              <w:suppressAutoHyphens w:val="0"/>
              <w:autoSpaceDE w:val="0"/>
              <w:autoSpaceDN w:val="0"/>
              <w:adjustRightInd w:val="0"/>
              <w:spacing w:line="276" w:lineRule="auto"/>
              <w:ind w:left="417"/>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Nắm phương pháp chuyển hóa CO</w:t>
            </w:r>
            <w:r w:rsidRPr="00D54626">
              <w:rPr>
                <w:rFonts w:ascii="Times New Roman" w:hAnsi="Times New Roman"/>
                <w:noProof/>
                <w:color w:val="000000" w:themeColor="text1"/>
                <w:sz w:val="20"/>
                <w:szCs w:val="20"/>
                <w:vertAlign w:val="subscript"/>
                <w:lang w:eastAsia="en-US"/>
              </w:rPr>
              <w:t>2</w:t>
            </w:r>
            <w:r>
              <w:rPr>
                <w:rFonts w:ascii="Times New Roman" w:hAnsi="Times New Roman"/>
                <w:noProof/>
                <w:color w:val="000000" w:themeColor="text1"/>
                <w:sz w:val="20"/>
                <w:szCs w:val="20"/>
                <w:lang w:eastAsia="en-US"/>
              </w:rPr>
              <w:t xml:space="preserve"> thành nhiên liệu</w:t>
            </w:r>
            <w:r>
              <w:rPr>
                <w:rFonts w:ascii="Times New Roman" w:hAnsi="Times New Roman"/>
                <w:noProof/>
                <w:color w:val="000000" w:themeColor="text1"/>
                <w:sz w:val="20"/>
                <w:szCs w:val="20"/>
                <w:lang w:eastAsia="en-US"/>
              </w:rPr>
              <w:t>.</w:t>
            </w:r>
          </w:p>
        </w:tc>
        <w:tc>
          <w:tcPr>
            <w:tcW w:w="1409" w:type="dxa"/>
          </w:tcPr>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w:t>
            </w:r>
          </w:p>
          <w:p w:rsidR="00A335EB" w:rsidRDefault="00A335EB" w:rsidP="003F55F2">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Câu hỏi trắc nghiệm trên lớp.</w:t>
            </w:r>
          </w:p>
          <w:p w:rsidR="00A335EB" w:rsidRPr="00FE38CE" w:rsidRDefault="00A335EB" w:rsidP="003F55F2">
            <w:pPr>
              <w:widowControl w:val="0"/>
              <w:suppressAutoHyphens w:val="0"/>
              <w:rPr>
                <w:rFonts w:ascii="Times New Roman" w:hAnsi="Times New Roman"/>
                <w:noProof/>
                <w:color w:val="000000" w:themeColor="text1"/>
                <w:sz w:val="20"/>
                <w:szCs w:val="20"/>
                <w:lang w:eastAsia="en-US"/>
              </w:rPr>
            </w:pPr>
          </w:p>
        </w:tc>
      </w:tr>
      <w:tr w:rsidR="00A335EB" w:rsidRPr="00FE38CE" w:rsidTr="00FE38CE">
        <w:trPr>
          <w:jc w:val="center"/>
        </w:trPr>
        <w:tc>
          <w:tcPr>
            <w:tcW w:w="870" w:type="dxa"/>
          </w:tcPr>
          <w:p w:rsidR="00A335EB" w:rsidRPr="00FE38CE" w:rsidRDefault="00A335EB" w:rsidP="00FE38CE">
            <w:pPr>
              <w:widowControl w:val="0"/>
              <w:suppressAutoHyphens w:val="0"/>
              <w:spacing w:line="276" w:lineRule="auto"/>
              <w:jc w:val="center"/>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10-15</w:t>
            </w:r>
          </w:p>
        </w:tc>
        <w:tc>
          <w:tcPr>
            <w:tcW w:w="3612" w:type="dxa"/>
          </w:tcPr>
          <w:p w:rsidR="00A335EB" w:rsidRPr="00000956" w:rsidRDefault="00A335EB" w:rsidP="001E2773">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Seminar, mỗi buổi 2 chủ đề. Tổng cộng 6 buổi (1</w:t>
            </w:r>
            <w:r w:rsidR="001E2773">
              <w:rPr>
                <w:rFonts w:ascii="Times New Roman" w:hAnsi="Times New Roman"/>
                <w:noProof/>
                <w:color w:val="000000" w:themeColor="text1"/>
                <w:sz w:val="20"/>
                <w:szCs w:val="20"/>
                <w:lang w:eastAsia="en-US"/>
              </w:rPr>
              <w:t>2</w:t>
            </w:r>
            <w:r>
              <w:rPr>
                <w:rFonts w:ascii="Times New Roman" w:hAnsi="Times New Roman"/>
                <w:noProof/>
                <w:color w:val="000000" w:themeColor="text1"/>
                <w:sz w:val="20"/>
                <w:szCs w:val="20"/>
                <w:lang w:eastAsia="en-US"/>
              </w:rPr>
              <w:t xml:space="preserve"> tiết) </w:t>
            </w:r>
          </w:p>
        </w:tc>
        <w:tc>
          <w:tcPr>
            <w:tcW w:w="3168" w:type="dxa"/>
          </w:tcPr>
          <w:p w:rsid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tìm kiếm và tổng hợp tài liệu.</w:t>
            </w:r>
          </w:p>
          <w:p w:rsid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phân tích đánh giá.</w:t>
            </w:r>
          </w:p>
          <w:p w:rsid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trình bày.</w:t>
            </w:r>
          </w:p>
          <w:p w:rsidR="00A335EB" w:rsidRPr="00A335EB" w:rsidRDefault="00A335EB" w:rsidP="00A335EB">
            <w:pPr>
              <w:pStyle w:val="ListParagraph"/>
              <w:widowControl w:val="0"/>
              <w:numPr>
                <w:ilvl w:val="0"/>
                <w:numId w:val="18"/>
              </w:numPr>
              <w:suppressAutoHyphens w:val="0"/>
              <w:spacing w:line="276" w:lineRule="auto"/>
              <w:ind w:left="366"/>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Có khả năng phản biện.</w:t>
            </w:r>
          </w:p>
        </w:tc>
        <w:tc>
          <w:tcPr>
            <w:tcW w:w="1409" w:type="dxa"/>
          </w:tcPr>
          <w:p w:rsidR="00A335EB" w:rsidRDefault="00A335E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Trình bày </w:t>
            </w:r>
          </w:p>
          <w:p w:rsidR="00A335EB" w:rsidRPr="00E95F9B" w:rsidRDefault="00A335EB" w:rsidP="00FE38CE">
            <w:pPr>
              <w:widowControl w:val="0"/>
              <w:suppressAutoHyphens w:val="0"/>
              <w:spacing w:line="276" w:lineRule="auto"/>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w:t>
            </w:r>
          </w:p>
        </w:tc>
      </w:tr>
    </w:tbl>
    <w:p w:rsidR="00FE38CE" w:rsidRPr="00FE38CE" w:rsidRDefault="00FE38CE" w:rsidP="00555CAB">
      <w:pPr>
        <w:suppressAutoHyphens w:val="0"/>
        <w:spacing w:line="276" w:lineRule="auto"/>
        <w:jc w:val="both"/>
        <w:rPr>
          <w:rFonts w:ascii="Times New Roman" w:hAnsi="Times New Roman"/>
          <w:b/>
          <w:color w:val="000000" w:themeColor="text1"/>
          <w:lang w:val="pt-BR"/>
        </w:rPr>
      </w:pPr>
    </w:p>
    <w:p w:rsidR="00DF657F" w:rsidRDefault="00DF657F" w:rsidP="00DB4420">
      <w:pPr>
        <w:pStyle w:val="CM9"/>
        <w:spacing w:line="276" w:lineRule="auto"/>
        <w:rPr>
          <w:b/>
          <w:bCs/>
          <w:color w:val="000000" w:themeColor="text1"/>
          <w:sz w:val="26"/>
          <w:szCs w:val="26"/>
        </w:rPr>
      </w:pPr>
    </w:p>
    <w:p w:rsidR="003A089B" w:rsidRPr="00FE38CE" w:rsidRDefault="00CC76DD" w:rsidP="00DB4420">
      <w:pPr>
        <w:pStyle w:val="CM9"/>
        <w:spacing w:line="276" w:lineRule="auto"/>
        <w:rPr>
          <w:b/>
          <w:color w:val="000000" w:themeColor="text1"/>
          <w:sz w:val="26"/>
          <w:szCs w:val="26"/>
        </w:rPr>
      </w:pPr>
      <w:r>
        <w:rPr>
          <w:b/>
          <w:bCs/>
          <w:color w:val="000000" w:themeColor="text1"/>
          <w:sz w:val="26"/>
          <w:szCs w:val="26"/>
        </w:rPr>
        <w:t>5</w:t>
      </w:r>
      <w:r w:rsidR="003A089B" w:rsidRPr="00FE38CE">
        <w:rPr>
          <w:b/>
          <w:bCs/>
          <w:color w:val="000000" w:themeColor="text1"/>
          <w:sz w:val="26"/>
          <w:szCs w:val="26"/>
        </w:rPr>
        <w:t xml:space="preserve">. </w:t>
      </w:r>
      <w:proofErr w:type="spellStart"/>
      <w:r w:rsidR="003A089B" w:rsidRPr="00FE38CE">
        <w:rPr>
          <w:b/>
          <w:bCs/>
          <w:color w:val="000000" w:themeColor="text1"/>
          <w:sz w:val="26"/>
          <w:szCs w:val="26"/>
        </w:rPr>
        <w:t>Thông</w:t>
      </w:r>
      <w:proofErr w:type="spellEnd"/>
      <w:r w:rsidR="003A089B" w:rsidRPr="00FE38CE">
        <w:rPr>
          <w:b/>
          <w:bCs/>
          <w:color w:val="000000" w:themeColor="text1"/>
          <w:sz w:val="26"/>
          <w:szCs w:val="26"/>
        </w:rPr>
        <w:t xml:space="preserve"> tin </w:t>
      </w:r>
      <w:proofErr w:type="spellStart"/>
      <w:r w:rsidR="003A089B" w:rsidRPr="00FE38CE">
        <w:rPr>
          <w:b/>
          <w:bCs/>
          <w:color w:val="000000" w:themeColor="text1"/>
          <w:sz w:val="26"/>
          <w:szCs w:val="26"/>
        </w:rPr>
        <w:t>về</w:t>
      </w:r>
      <w:proofErr w:type="spellEnd"/>
      <w:r w:rsidR="003A089B" w:rsidRPr="00FE38CE">
        <w:rPr>
          <w:b/>
          <w:bCs/>
          <w:color w:val="000000" w:themeColor="text1"/>
          <w:sz w:val="26"/>
          <w:szCs w:val="26"/>
        </w:rPr>
        <w:t xml:space="preserve"> </w:t>
      </w:r>
      <w:r w:rsidR="00A57539" w:rsidRPr="00FE38CE">
        <w:rPr>
          <w:b/>
          <w:bCs/>
          <w:color w:val="000000" w:themeColor="text1"/>
          <w:sz w:val="26"/>
          <w:szCs w:val="26"/>
        </w:rPr>
        <w:t>GV</w:t>
      </w:r>
    </w:p>
    <w:p w:rsidR="003A089B" w:rsidRPr="00FE38CE" w:rsidRDefault="00FE38CE" w:rsidP="00FE38CE">
      <w:pPr>
        <w:pStyle w:val="CM17"/>
        <w:spacing w:after="0" w:line="276" w:lineRule="auto"/>
        <w:ind w:firstLine="567"/>
        <w:rPr>
          <w:color w:val="000000" w:themeColor="text1"/>
          <w:sz w:val="26"/>
          <w:szCs w:val="26"/>
        </w:rPr>
      </w:pPr>
      <w:r w:rsidRPr="00FE38CE">
        <w:rPr>
          <w:color w:val="000000" w:themeColor="text1"/>
          <w:sz w:val="26"/>
          <w:szCs w:val="26"/>
          <w:lang w:val="vi-VN"/>
        </w:rPr>
        <w:t>1</w:t>
      </w:r>
      <w:r w:rsidR="00FB3AE9" w:rsidRPr="00FE38CE">
        <w:rPr>
          <w:color w:val="000000" w:themeColor="text1"/>
          <w:sz w:val="26"/>
          <w:szCs w:val="26"/>
        </w:rPr>
        <w:t xml:space="preserve">. </w:t>
      </w:r>
      <w:proofErr w:type="spellStart"/>
      <w:r w:rsidR="003A089B" w:rsidRPr="00FE38CE">
        <w:rPr>
          <w:color w:val="000000" w:themeColor="text1"/>
          <w:sz w:val="26"/>
          <w:szCs w:val="26"/>
        </w:rPr>
        <w:t>Họ</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và</w:t>
      </w:r>
      <w:proofErr w:type="spellEnd"/>
      <w:r w:rsidR="003A089B" w:rsidRPr="00FE38CE">
        <w:rPr>
          <w:color w:val="000000" w:themeColor="text1"/>
          <w:sz w:val="26"/>
          <w:szCs w:val="26"/>
        </w:rPr>
        <w:t xml:space="preserve"> </w:t>
      </w:r>
      <w:proofErr w:type="spellStart"/>
      <w:r w:rsidR="003A089B" w:rsidRPr="00FE38CE">
        <w:rPr>
          <w:color w:val="000000" w:themeColor="text1"/>
          <w:sz w:val="26"/>
          <w:szCs w:val="26"/>
        </w:rPr>
        <w:t>tên</w:t>
      </w:r>
      <w:proofErr w:type="spellEnd"/>
      <w:r w:rsidR="003A089B" w:rsidRPr="00FE38CE">
        <w:rPr>
          <w:color w:val="000000" w:themeColor="text1"/>
          <w:sz w:val="26"/>
          <w:szCs w:val="26"/>
        </w:rPr>
        <w:t>:</w:t>
      </w:r>
      <w:r w:rsidR="00A41D66">
        <w:rPr>
          <w:color w:val="000000" w:themeColor="text1"/>
          <w:sz w:val="26"/>
          <w:szCs w:val="26"/>
        </w:rPr>
        <w:t xml:space="preserve"> </w:t>
      </w:r>
      <w:r w:rsidRPr="00FE38CE">
        <w:rPr>
          <w:color w:val="000000" w:themeColor="text1"/>
          <w:sz w:val="26"/>
          <w:szCs w:val="26"/>
          <w:lang w:val="vi-VN"/>
        </w:rPr>
        <w:t xml:space="preserve">TS. </w:t>
      </w:r>
      <w:proofErr w:type="spellStart"/>
      <w:r w:rsidR="001E61D6" w:rsidRPr="00FE38CE">
        <w:rPr>
          <w:color w:val="000000" w:themeColor="text1"/>
          <w:sz w:val="26"/>
          <w:szCs w:val="26"/>
        </w:rPr>
        <w:t>Nguyễn</w:t>
      </w:r>
      <w:proofErr w:type="spellEnd"/>
      <w:r w:rsidR="001E61D6" w:rsidRPr="00FE38CE">
        <w:rPr>
          <w:color w:val="000000" w:themeColor="text1"/>
          <w:sz w:val="26"/>
          <w:szCs w:val="26"/>
        </w:rPr>
        <w:t xml:space="preserve"> </w:t>
      </w:r>
      <w:proofErr w:type="spellStart"/>
      <w:proofErr w:type="gramStart"/>
      <w:r w:rsidR="00A41D66">
        <w:rPr>
          <w:color w:val="000000" w:themeColor="text1"/>
          <w:sz w:val="26"/>
          <w:szCs w:val="26"/>
        </w:rPr>
        <w:t>Tô</w:t>
      </w:r>
      <w:proofErr w:type="spellEnd"/>
      <w:proofErr w:type="gramEnd"/>
      <w:r w:rsidR="00A41D66">
        <w:rPr>
          <w:color w:val="000000" w:themeColor="text1"/>
          <w:sz w:val="26"/>
          <w:szCs w:val="26"/>
        </w:rPr>
        <w:t xml:space="preserve"> </w:t>
      </w:r>
      <w:proofErr w:type="spellStart"/>
      <w:r w:rsidR="00A41D66">
        <w:rPr>
          <w:color w:val="000000" w:themeColor="text1"/>
          <w:sz w:val="26"/>
          <w:szCs w:val="26"/>
        </w:rPr>
        <w:t>Hoài</w:t>
      </w:r>
      <w:proofErr w:type="spellEnd"/>
    </w:p>
    <w:p w:rsidR="001D1968"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Địa</w:t>
      </w:r>
      <w:proofErr w:type="spellEnd"/>
      <w:r w:rsidRPr="00FE38CE">
        <w:rPr>
          <w:color w:val="000000" w:themeColor="text1"/>
          <w:sz w:val="26"/>
          <w:szCs w:val="26"/>
        </w:rPr>
        <w:t xml:space="preserve"> </w:t>
      </w:r>
      <w:proofErr w:type="spellStart"/>
      <w:r w:rsidRPr="00FE38CE">
        <w:rPr>
          <w:color w:val="000000" w:themeColor="text1"/>
          <w:sz w:val="26"/>
          <w:szCs w:val="26"/>
        </w:rPr>
        <w:t>chỉ</w:t>
      </w:r>
      <w:proofErr w:type="spellEnd"/>
      <w:r w:rsidRPr="00FE38CE">
        <w:rPr>
          <w:color w:val="000000" w:themeColor="text1"/>
          <w:sz w:val="26"/>
          <w:szCs w:val="26"/>
        </w:rPr>
        <w:t xml:space="preserve"> </w:t>
      </w:r>
      <w:proofErr w:type="spellStart"/>
      <w:r w:rsidRPr="00FE38CE">
        <w:rPr>
          <w:color w:val="000000" w:themeColor="text1"/>
          <w:sz w:val="26"/>
          <w:szCs w:val="26"/>
        </w:rPr>
        <w:t>liên</w:t>
      </w:r>
      <w:proofErr w:type="spellEnd"/>
      <w:r w:rsidRPr="00FE38CE">
        <w:rPr>
          <w:color w:val="000000" w:themeColor="text1"/>
          <w:sz w:val="26"/>
          <w:szCs w:val="26"/>
        </w:rPr>
        <w:t xml:space="preserve"> </w:t>
      </w:r>
      <w:proofErr w:type="spellStart"/>
      <w:r w:rsidRPr="00FE38CE">
        <w:rPr>
          <w:color w:val="000000" w:themeColor="text1"/>
          <w:sz w:val="26"/>
          <w:szCs w:val="26"/>
        </w:rPr>
        <w:t>hệ</w:t>
      </w:r>
      <w:proofErr w:type="spellEnd"/>
      <w:r w:rsidRPr="00FE38CE">
        <w:rPr>
          <w:color w:val="000000" w:themeColor="text1"/>
          <w:sz w:val="26"/>
          <w:szCs w:val="26"/>
        </w:rPr>
        <w:t xml:space="preserve">: </w:t>
      </w:r>
      <w:proofErr w:type="spellStart"/>
      <w:r w:rsidR="00555CAB" w:rsidRPr="00FE38CE">
        <w:rPr>
          <w:color w:val="000000" w:themeColor="text1"/>
          <w:sz w:val="26"/>
          <w:szCs w:val="26"/>
        </w:rPr>
        <w:t>Bộ</w:t>
      </w:r>
      <w:proofErr w:type="spellEnd"/>
      <w:r w:rsidR="00555CAB" w:rsidRPr="00FE38CE">
        <w:rPr>
          <w:color w:val="000000" w:themeColor="text1"/>
          <w:sz w:val="26"/>
          <w:szCs w:val="26"/>
        </w:rPr>
        <w:t xml:space="preserve"> </w:t>
      </w:r>
      <w:proofErr w:type="spellStart"/>
      <w:r w:rsidR="00555CAB" w:rsidRPr="00FE38CE">
        <w:rPr>
          <w:color w:val="000000" w:themeColor="text1"/>
          <w:sz w:val="26"/>
          <w:szCs w:val="26"/>
        </w:rPr>
        <w:t>môn</w:t>
      </w:r>
      <w:proofErr w:type="spellEnd"/>
      <w:r w:rsidR="00A41D66">
        <w:rPr>
          <w:color w:val="000000" w:themeColor="text1"/>
          <w:sz w:val="26"/>
          <w:szCs w:val="26"/>
        </w:rPr>
        <w:t xml:space="preserve"> </w:t>
      </w:r>
      <w:proofErr w:type="spellStart"/>
      <w:r w:rsidR="00A41D66">
        <w:rPr>
          <w:color w:val="000000" w:themeColor="text1"/>
          <w:sz w:val="26"/>
          <w:szCs w:val="26"/>
        </w:rPr>
        <w:t>Lọc-Hóa</w:t>
      </w:r>
      <w:proofErr w:type="spellEnd"/>
      <w:r w:rsidR="00A41D66">
        <w:rPr>
          <w:color w:val="000000" w:themeColor="text1"/>
          <w:sz w:val="26"/>
          <w:szCs w:val="26"/>
        </w:rPr>
        <w:t xml:space="preserve"> </w:t>
      </w:r>
      <w:proofErr w:type="spellStart"/>
      <w:r w:rsidR="00A41D66">
        <w:rPr>
          <w:color w:val="000000" w:themeColor="text1"/>
          <w:sz w:val="26"/>
          <w:szCs w:val="26"/>
        </w:rPr>
        <w:t>dầu</w:t>
      </w:r>
      <w:proofErr w:type="spellEnd"/>
      <w:r w:rsidR="00A41D66">
        <w:rPr>
          <w:color w:val="000000" w:themeColor="text1"/>
          <w:sz w:val="26"/>
          <w:szCs w:val="26"/>
        </w:rPr>
        <w:t>,</w:t>
      </w:r>
      <w:r w:rsidR="00555CAB" w:rsidRPr="00FE38CE">
        <w:rPr>
          <w:color w:val="000000" w:themeColor="text1"/>
          <w:sz w:val="26"/>
          <w:szCs w:val="26"/>
        </w:rPr>
        <w:t xml:space="preserve"> </w:t>
      </w:r>
      <w:proofErr w:type="spellStart"/>
      <w:r w:rsidR="00555CAB" w:rsidRPr="00FE38CE">
        <w:rPr>
          <w:color w:val="000000" w:themeColor="text1"/>
          <w:sz w:val="26"/>
          <w:szCs w:val="26"/>
        </w:rPr>
        <w:t>Khoa</w:t>
      </w:r>
      <w:proofErr w:type="spellEnd"/>
      <w:r w:rsidR="00A41D66">
        <w:rPr>
          <w:color w:val="000000" w:themeColor="text1"/>
          <w:sz w:val="26"/>
          <w:szCs w:val="26"/>
        </w:rPr>
        <w:t xml:space="preserve"> </w:t>
      </w:r>
      <w:proofErr w:type="spellStart"/>
      <w:r w:rsidR="00A41D66">
        <w:rPr>
          <w:color w:val="000000" w:themeColor="text1"/>
          <w:sz w:val="26"/>
          <w:szCs w:val="26"/>
        </w:rPr>
        <w:t>Dầu</w:t>
      </w:r>
      <w:proofErr w:type="spellEnd"/>
      <w:r w:rsidR="00A41D66">
        <w:rPr>
          <w:color w:val="000000" w:themeColor="text1"/>
          <w:sz w:val="26"/>
          <w:szCs w:val="26"/>
        </w:rPr>
        <w:t xml:space="preserve"> </w:t>
      </w:r>
      <w:proofErr w:type="spellStart"/>
      <w:r w:rsidR="00A41D66">
        <w:rPr>
          <w:color w:val="000000" w:themeColor="text1"/>
          <w:sz w:val="26"/>
          <w:szCs w:val="26"/>
        </w:rPr>
        <w:t>khí</w:t>
      </w:r>
      <w:proofErr w:type="spellEnd"/>
      <w:r w:rsidR="00402CEC" w:rsidRPr="00FE38CE">
        <w:rPr>
          <w:color w:val="000000" w:themeColor="text1"/>
          <w:sz w:val="26"/>
          <w:szCs w:val="26"/>
        </w:rPr>
        <w:t>, PVU.</w:t>
      </w:r>
    </w:p>
    <w:p w:rsidR="00FE38CE" w:rsidRPr="00FE38CE" w:rsidRDefault="00FE38CE" w:rsidP="00FE38CE">
      <w:pPr>
        <w:pStyle w:val="CM17"/>
        <w:spacing w:after="0" w:line="276" w:lineRule="auto"/>
        <w:ind w:firstLine="567"/>
        <w:rPr>
          <w:color w:val="000000" w:themeColor="text1"/>
          <w:sz w:val="26"/>
          <w:szCs w:val="26"/>
          <w:lang w:val="vi-VN"/>
        </w:rPr>
      </w:pPr>
      <w:r w:rsidRPr="00FE38CE">
        <w:rPr>
          <w:color w:val="000000" w:themeColor="text1"/>
          <w:sz w:val="26"/>
          <w:szCs w:val="26"/>
          <w:lang w:val="vi-VN"/>
        </w:rPr>
        <w:t>E</w:t>
      </w:r>
      <w:r w:rsidR="003A089B" w:rsidRPr="00FE38CE">
        <w:rPr>
          <w:color w:val="000000" w:themeColor="text1"/>
          <w:sz w:val="26"/>
          <w:szCs w:val="26"/>
        </w:rPr>
        <w:t>mail:</w:t>
      </w:r>
      <w:r w:rsidR="00A41D66">
        <w:rPr>
          <w:color w:val="000000" w:themeColor="text1"/>
          <w:sz w:val="26"/>
          <w:szCs w:val="26"/>
        </w:rPr>
        <w:t xml:space="preserve"> hoaito@pvu.edu.vn</w:t>
      </w:r>
      <w:r w:rsidR="00A41D66">
        <w:rPr>
          <w:color w:val="000000" w:themeColor="text1"/>
          <w:sz w:val="26"/>
          <w:szCs w:val="26"/>
        </w:rPr>
        <w:tab/>
      </w:r>
      <w:r w:rsidR="00A41D66">
        <w:rPr>
          <w:color w:val="000000" w:themeColor="text1"/>
          <w:sz w:val="26"/>
          <w:szCs w:val="26"/>
        </w:rPr>
        <w:tab/>
        <w:t xml:space="preserve">           </w:t>
      </w:r>
      <w:r w:rsidRPr="00FE38CE">
        <w:rPr>
          <w:color w:val="000000" w:themeColor="text1"/>
          <w:sz w:val="26"/>
          <w:szCs w:val="26"/>
          <w:lang w:val="vi-VN"/>
        </w:rPr>
        <w:t>Điện thoại:</w:t>
      </w:r>
      <w:r w:rsidR="00A41D66">
        <w:rPr>
          <w:color w:val="000000" w:themeColor="text1"/>
          <w:sz w:val="26"/>
          <w:szCs w:val="26"/>
        </w:rPr>
        <w:t xml:space="preserve"> hoaito@pvu.edu.vn</w:t>
      </w:r>
      <w:r w:rsidRPr="00FE38CE">
        <w:rPr>
          <w:color w:val="000000" w:themeColor="text1"/>
          <w:sz w:val="26"/>
          <w:szCs w:val="26"/>
          <w:lang w:val="vi-VN"/>
        </w:rPr>
        <w:t xml:space="preserve"> </w:t>
      </w:r>
    </w:p>
    <w:p w:rsidR="003A089B" w:rsidRPr="00FE38CE" w:rsidRDefault="003A089B" w:rsidP="00FE38CE">
      <w:pPr>
        <w:pStyle w:val="CM17"/>
        <w:spacing w:after="0" w:line="276" w:lineRule="auto"/>
        <w:ind w:firstLine="567"/>
        <w:rPr>
          <w:color w:val="000000" w:themeColor="text1"/>
          <w:sz w:val="26"/>
          <w:szCs w:val="26"/>
        </w:rPr>
      </w:pPr>
      <w:proofErr w:type="spellStart"/>
      <w:r w:rsidRPr="00FE38CE">
        <w:rPr>
          <w:color w:val="000000" w:themeColor="text1"/>
          <w:sz w:val="26"/>
          <w:szCs w:val="26"/>
        </w:rPr>
        <w:t>Các</w:t>
      </w:r>
      <w:proofErr w:type="spellEnd"/>
      <w:r w:rsidRPr="00FE38CE">
        <w:rPr>
          <w:color w:val="000000" w:themeColor="text1"/>
          <w:sz w:val="26"/>
          <w:szCs w:val="26"/>
        </w:rPr>
        <w:t xml:space="preserve"> </w:t>
      </w:r>
      <w:proofErr w:type="spellStart"/>
      <w:r w:rsidRPr="00FE38CE">
        <w:rPr>
          <w:color w:val="000000" w:themeColor="text1"/>
          <w:sz w:val="26"/>
          <w:szCs w:val="26"/>
        </w:rPr>
        <w:t>hướng</w:t>
      </w:r>
      <w:proofErr w:type="spellEnd"/>
      <w:r w:rsidRPr="00FE38CE">
        <w:rPr>
          <w:color w:val="000000" w:themeColor="text1"/>
          <w:sz w:val="26"/>
          <w:szCs w:val="26"/>
        </w:rPr>
        <w:t xml:space="preserve"> </w:t>
      </w:r>
      <w:proofErr w:type="spellStart"/>
      <w:r w:rsidRPr="00FE38CE">
        <w:rPr>
          <w:color w:val="000000" w:themeColor="text1"/>
          <w:sz w:val="26"/>
          <w:szCs w:val="26"/>
        </w:rPr>
        <w:t>nghiên</w:t>
      </w:r>
      <w:proofErr w:type="spellEnd"/>
      <w:r w:rsidRPr="00FE38CE">
        <w:rPr>
          <w:color w:val="000000" w:themeColor="text1"/>
          <w:sz w:val="26"/>
          <w:szCs w:val="26"/>
        </w:rPr>
        <w:t xml:space="preserve"> </w:t>
      </w:r>
      <w:proofErr w:type="spellStart"/>
      <w:r w:rsidRPr="00FE38CE">
        <w:rPr>
          <w:color w:val="000000" w:themeColor="text1"/>
          <w:sz w:val="26"/>
          <w:szCs w:val="26"/>
        </w:rPr>
        <w:t>cứ</w:t>
      </w:r>
      <w:r w:rsidR="00871FF3" w:rsidRPr="00FE38CE">
        <w:rPr>
          <w:color w:val="000000" w:themeColor="text1"/>
          <w:sz w:val="26"/>
          <w:szCs w:val="26"/>
        </w:rPr>
        <w:t>u</w:t>
      </w:r>
      <w:proofErr w:type="spellEnd"/>
      <w:r w:rsidR="00871FF3" w:rsidRPr="00FE38CE">
        <w:rPr>
          <w:color w:val="000000" w:themeColor="text1"/>
          <w:sz w:val="26"/>
          <w:szCs w:val="26"/>
        </w:rPr>
        <w:t xml:space="preserve"> </w:t>
      </w:r>
      <w:proofErr w:type="spellStart"/>
      <w:r w:rsidR="00871FF3" w:rsidRPr="00FE38CE">
        <w:rPr>
          <w:color w:val="000000" w:themeColor="text1"/>
          <w:sz w:val="26"/>
          <w:szCs w:val="26"/>
        </w:rPr>
        <w:t>chính</w:t>
      </w:r>
      <w:proofErr w:type="spellEnd"/>
      <w:r w:rsidR="00871FF3" w:rsidRPr="00FE38CE">
        <w:rPr>
          <w:color w:val="000000" w:themeColor="text1"/>
          <w:sz w:val="26"/>
          <w:szCs w:val="26"/>
        </w:rPr>
        <w:t>:</w:t>
      </w:r>
    </w:p>
    <w:p w:rsidR="00FE38CE" w:rsidRPr="00FE38CE" w:rsidRDefault="00FE38CE" w:rsidP="00FE38CE">
      <w:pPr>
        <w:pStyle w:val="CM17"/>
        <w:spacing w:after="0" w:line="276" w:lineRule="auto"/>
        <w:ind w:firstLine="567"/>
        <w:rPr>
          <w:i/>
          <w:color w:val="000000" w:themeColor="text1"/>
        </w:rPr>
      </w:pPr>
      <w:r w:rsidRPr="00FE38CE">
        <w:rPr>
          <w:color w:val="000000" w:themeColor="text1"/>
          <w:sz w:val="26"/>
          <w:szCs w:val="26"/>
        </w:rPr>
        <w:t xml:space="preserve"> </w:t>
      </w: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Bà</w:t>
      </w:r>
      <w:proofErr w:type="spellEnd"/>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Rịa</w:t>
      </w:r>
      <w:proofErr w:type="spellEnd"/>
      <w:proofErr w:type="gramStart"/>
      <w:r w:rsidR="00555CAB" w:rsidRPr="00FE38CE">
        <w:rPr>
          <w:rFonts w:ascii="Times New Roman" w:hAnsi="Times New Roman"/>
          <w:i/>
          <w:color w:val="000000" w:themeColor="text1"/>
        </w:rPr>
        <w:t xml:space="preserve">,  </w:t>
      </w:r>
      <w:proofErr w:type="spellStart"/>
      <w:r w:rsidR="00555CAB" w:rsidRPr="00FE38CE">
        <w:rPr>
          <w:rFonts w:ascii="Times New Roman" w:hAnsi="Times New Roman"/>
          <w:i/>
          <w:color w:val="000000" w:themeColor="text1"/>
        </w:rPr>
        <w:t>Ngày</w:t>
      </w:r>
      <w:proofErr w:type="spellEnd"/>
      <w:proofErr w:type="gram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tháng</w:t>
      </w:r>
      <w:proofErr w:type="spellEnd"/>
      <w:r w:rsidR="00555CAB" w:rsidRPr="00FE38CE">
        <w:rPr>
          <w:rFonts w:ascii="Times New Roman" w:hAnsi="Times New Roman"/>
          <w:i/>
          <w:color w:val="000000" w:themeColor="text1"/>
        </w:rPr>
        <w:t>.......</w:t>
      </w:r>
      <w:proofErr w:type="spellStart"/>
      <w:r w:rsidR="00555CAB" w:rsidRPr="00FE38CE">
        <w:rPr>
          <w:rFonts w:ascii="Times New Roman" w:hAnsi="Times New Roman"/>
          <w:i/>
          <w:color w:val="000000" w:themeColor="text1"/>
        </w:rPr>
        <w:t>năm</w:t>
      </w:r>
      <w:proofErr w:type="spellEnd"/>
      <w:r w:rsidR="00555CAB" w:rsidRPr="00FE38CE">
        <w:rPr>
          <w:rFonts w:ascii="Times New Roman" w:hAnsi="Times New Roman"/>
          <w:i/>
          <w:color w:val="000000" w:themeColor="text1"/>
        </w:rPr>
        <w:t xml:space="preserve">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0490"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85"/>
        <w:gridCol w:w="2835"/>
        <w:gridCol w:w="2126"/>
        <w:gridCol w:w="1701"/>
        <w:gridCol w:w="1843"/>
      </w:tblGrid>
      <w:tr w:rsidR="00B607ED" w:rsidTr="00B607ED">
        <w:tc>
          <w:tcPr>
            <w:tcW w:w="1985"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HIỆU TRƯỞNG</w:t>
            </w:r>
          </w:p>
        </w:tc>
        <w:tc>
          <w:tcPr>
            <w:tcW w:w="2835"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TRƯỞNG PHÒNG                        ĐÀO TẠO</w:t>
            </w: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2126" w:type="dxa"/>
          </w:tcPr>
          <w:p w:rsidR="00B607ED" w:rsidRDefault="00B607ED" w:rsidP="00DB4420">
            <w:pPr>
              <w:widowControl w:val="0"/>
              <w:tabs>
                <w:tab w:val="left" w:pos="650"/>
              </w:tabs>
              <w:spacing w:line="276" w:lineRule="auto"/>
              <w:rPr>
                <w:rFonts w:ascii="Times New Roman" w:hAnsi="Times New Roman"/>
                <w:b/>
                <w:color w:val="000000" w:themeColor="text1"/>
              </w:rPr>
            </w:pPr>
            <w:r>
              <w:rPr>
                <w:rFonts w:ascii="Times New Roman" w:hAnsi="Times New Roman"/>
                <w:b/>
                <w:color w:val="000000" w:themeColor="text1"/>
                <w:sz w:val="23"/>
                <w:szCs w:val="23"/>
              </w:rPr>
              <w:t>TRƯỞNG KHOA</w:t>
            </w:r>
          </w:p>
        </w:tc>
        <w:tc>
          <w:tcPr>
            <w:tcW w:w="1701" w:type="dxa"/>
          </w:tcPr>
          <w:p w:rsid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 xml:space="preserve">TRƯỞNG </w:t>
            </w:r>
          </w:p>
          <w:p w:rsidR="00B607ED" w:rsidRPr="00B607ED" w:rsidRDefault="00B607ED" w:rsidP="00B607ED">
            <w:pPr>
              <w:widowControl w:val="0"/>
              <w:tabs>
                <w:tab w:val="left" w:pos="32"/>
              </w:tabs>
              <w:ind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rPr>
              <w:t>BỘ MÔN</w:t>
            </w:r>
          </w:p>
          <w:p w:rsidR="00B607ED" w:rsidRDefault="00B607ED" w:rsidP="00DB4420">
            <w:pPr>
              <w:widowControl w:val="0"/>
              <w:tabs>
                <w:tab w:val="left" w:pos="650"/>
              </w:tabs>
              <w:spacing w:line="276" w:lineRule="auto"/>
              <w:rPr>
                <w:rFonts w:ascii="Times New Roman" w:hAnsi="Times New Roman"/>
                <w:b/>
                <w:color w:val="000000" w:themeColor="text1"/>
              </w:rPr>
            </w:pPr>
          </w:p>
        </w:tc>
        <w:tc>
          <w:tcPr>
            <w:tcW w:w="1843" w:type="dxa"/>
          </w:tcPr>
          <w:p w:rsidR="00B607ED" w:rsidRDefault="00B607ED" w:rsidP="00B607ED">
            <w:pPr>
              <w:widowControl w:val="0"/>
              <w:tabs>
                <w:tab w:val="left" w:pos="650"/>
              </w:tabs>
              <w:ind w:left="-57" w:right="-57"/>
              <w:jc w:val="center"/>
              <w:rPr>
                <w:rFonts w:ascii="Times New Roman" w:hAnsi="Times New Roman"/>
                <w:b/>
                <w:color w:val="000000" w:themeColor="text1"/>
                <w:sz w:val="23"/>
                <w:szCs w:val="23"/>
              </w:rPr>
            </w:pPr>
            <w:r w:rsidRPr="00B607ED">
              <w:rPr>
                <w:rFonts w:ascii="Times New Roman" w:hAnsi="Times New Roman"/>
                <w:b/>
                <w:color w:val="000000" w:themeColor="text1"/>
                <w:sz w:val="23"/>
                <w:szCs w:val="23"/>
                <w:lang w:val="vi-VN"/>
              </w:rPr>
              <w:t xml:space="preserve">CÁN BỘ </w:t>
            </w:r>
          </w:p>
          <w:p w:rsidR="00B607ED" w:rsidRPr="00B607ED" w:rsidRDefault="00B607ED" w:rsidP="00B607ED">
            <w:pPr>
              <w:widowControl w:val="0"/>
              <w:tabs>
                <w:tab w:val="left" w:pos="650"/>
              </w:tabs>
              <w:ind w:left="-57"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LẬP ĐC</w:t>
            </w:r>
          </w:p>
          <w:p w:rsidR="00B607ED" w:rsidRDefault="00B607ED" w:rsidP="00DB4420">
            <w:pPr>
              <w:widowControl w:val="0"/>
              <w:tabs>
                <w:tab w:val="left" w:pos="650"/>
              </w:tabs>
              <w:spacing w:line="276" w:lineRule="auto"/>
              <w:rPr>
                <w:rFonts w:ascii="Times New Roman" w:hAnsi="Times New Roman"/>
                <w:b/>
                <w:color w:val="000000" w:themeColor="text1"/>
              </w:rPr>
            </w:pP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1"/>
      <w:footerReference w:type="default" r:id="rId12"/>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B2B" w:rsidRDefault="004C7B2B">
      <w:r>
        <w:separator/>
      </w:r>
    </w:p>
  </w:endnote>
  <w:endnote w:type="continuationSeparator" w:id="0">
    <w:p w:rsidR="004C7B2B" w:rsidRDefault="004C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A3"/>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F2" w:rsidRDefault="003F55F2" w:rsidP="00FD3F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55F2" w:rsidRDefault="003F55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5F2" w:rsidRPr="00885988" w:rsidRDefault="003F55F2"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BB4663">
      <w:rPr>
        <w:rFonts w:ascii="Times New Roman" w:hAnsi="Times New Roman"/>
        <w:i/>
        <w:noProof/>
        <w:sz w:val="24"/>
        <w:szCs w:val="24"/>
      </w:rPr>
      <w:t>1</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B2B" w:rsidRDefault="004C7B2B">
      <w:r>
        <w:separator/>
      </w:r>
    </w:p>
  </w:footnote>
  <w:footnote w:type="continuationSeparator" w:id="0">
    <w:p w:rsidR="004C7B2B" w:rsidRDefault="004C7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E485A"/>
    <w:multiLevelType w:val="multilevel"/>
    <w:tmpl w:val="AF641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6F61A9"/>
    <w:multiLevelType w:val="hybridMultilevel"/>
    <w:tmpl w:val="CEC8448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87F17"/>
    <w:multiLevelType w:val="hybridMultilevel"/>
    <w:tmpl w:val="BCBC0250"/>
    <w:lvl w:ilvl="0" w:tplc="6EC88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1">
    <w:nsid w:val="2DBB1B07"/>
    <w:multiLevelType w:val="multilevel"/>
    <w:tmpl w:val="1B8419DE"/>
    <w:lvl w:ilvl="0">
      <w:start w:val="1"/>
      <w:numFmt w:val="decimal"/>
      <w:lvlText w:val="%1"/>
      <w:lvlJc w:val="left"/>
      <w:pPr>
        <w:ind w:left="405" w:hanging="405"/>
      </w:pPr>
      <w:rPr>
        <w:rFonts w:hint="default"/>
      </w:rPr>
    </w:lvl>
    <w:lvl w:ilvl="1">
      <w:start w:val="6"/>
      <w:numFmt w:val="decimal"/>
      <w:lvlText w:val="%1.%2"/>
      <w:lvlJc w:val="left"/>
      <w:pPr>
        <w:ind w:left="457" w:hanging="405"/>
      </w:pPr>
      <w:rPr>
        <w:rFonts w:hint="default"/>
      </w:rPr>
    </w:lvl>
    <w:lvl w:ilvl="2">
      <w:start w:val="2"/>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928" w:hanging="72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2">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045535"/>
    <w:multiLevelType w:val="multilevel"/>
    <w:tmpl w:val="2398E93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7">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0">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6B34B4"/>
    <w:multiLevelType w:val="hybridMultilevel"/>
    <w:tmpl w:val="1E143426"/>
    <w:lvl w:ilvl="0" w:tplc="6EC8890A">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7"/>
  </w:num>
  <w:num w:numId="4">
    <w:abstractNumId w:val="20"/>
  </w:num>
  <w:num w:numId="5">
    <w:abstractNumId w:val="13"/>
  </w:num>
  <w:num w:numId="6">
    <w:abstractNumId w:val="3"/>
  </w:num>
  <w:num w:numId="7">
    <w:abstractNumId w:val="4"/>
  </w:num>
  <w:num w:numId="8">
    <w:abstractNumId w:val="17"/>
  </w:num>
  <w:num w:numId="9">
    <w:abstractNumId w:val="18"/>
  </w:num>
  <w:num w:numId="10">
    <w:abstractNumId w:val="16"/>
    <w:lvlOverride w:ilvl="0">
      <w:startOverride w:val="1"/>
    </w:lvlOverride>
    <w:lvlOverride w:ilvl="1"/>
    <w:lvlOverride w:ilvl="2"/>
    <w:lvlOverride w:ilvl="3"/>
    <w:lvlOverride w:ilvl="4"/>
    <w:lvlOverride w:ilvl="5"/>
    <w:lvlOverride w:ilvl="6"/>
    <w:lvlOverride w:ilvl="7"/>
    <w:lvlOverride w:ilvl="8"/>
  </w:num>
  <w:num w:numId="11">
    <w:abstractNumId w:val="19"/>
  </w:num>
  <w:num w:numId="12">
    <w:abstractNumId w:val="10"/>
  </w:num>
  <w:num w:numId="13">
    <w:abstractNumId w:val="12"/>
  </w:num>
  <w:num w:numId="14">
    <w:abstractNumId w:val="2"/>
  </w:num>
  <w:num w:numId="15">
    <w:abstractNumId w:val="14"/>
  </w:num>
  <w:num w:numId="16">
    <w:abstractNumId w:val="5"/>
  </w:num>
  <w:num w:numId="17">
    <w:abstractNumId w:val="8"/>
  </w:num>
  <w:num w:numId="18">
    <w:abstractNumId w:val="9"/>
  </w:num>
  <w:num w:numId="19">
    <w:abstractNumId w:val="21"/>
  </w:num>
  <w:num w:numId="20">
    <w:abstractNumId w:val="11"/>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427"/>
    <w:rsid w:val="00000209"/>
    <w:rsid w:val="00000956"/>
    <w:rsid w:val="00002ADA"/>
    <w:rsid w:val="000112E9"/>
    <w:rsid w:val="00012304"/>
    <w:rsid w:val="0001469D"/>
    <w:rsid w:val="00015454"/>
    <w:rsid w:val="00024EC8"/>
    <w:rsid w:val="00034BD7"/>
    <w:rsid w:val="00042D7A"/>
    <w:rsid w:val="00050229"/>
    <w:rsid w:val="00061221"/>
    <w:rsid w:val="00062B66"/>
    <w:rsid w:val="000670FF"/>
    <w:rsid w:val="0006711D"/>
    <w:rsid w:val="000735F4"/>
    <w:rsid w:val="000946E2"/>
    <w:rsid w:val="00096927"/>
    <w:rsid w:val="000A414B"/>
    <w:rsid w:val="000A545C"/>
    <w:rsid w:val="000B40B8"/>
    <w:rsid w:val="000B73B9"/>
    <w:rsid w:val="000C678C"/>
    <w:rsid w:val="000D405C"/>
    <w:rsid w:val="000D634C"/>
    <w:rsid w:val="000F1CBE"/>
    <w:rsid w:val="000F61FB"/>
    <w:rsid w:val="0010160B"/>
    <w:rsid w:val="001027DD"/>
    <w:rsid w:val="00106777"/>
    <w:rsid w:val="00113AFE"/>
    <w:rsid w:val="0011619E"/>
    <w:rsid w:val="001169F9"/>
    <w:rsid w:val="001210A9"/>
    <w:rsid w:val="00121906"/>
    <w:rsid w:val="00121983"/>
    <w:rsid w:val="00123E7F"/>
    <w:rsid w:val="00135D1F"/>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C3CD1"/>
    <w:rsid w:val="001C7F8F"/>
    <w:rsid w:val="001D1968"/>
    <w:rsid w:val="001E0C16"/>
    <w:rsid w:val="001E13EE"/>
    <w:rsid w:val="001E2773"/>
    <w:rsid w:val="001E4557"/>
    <w:rsid w:val="001E61D6"/>
    <w:rsid w:val="00201F16"/>
    <w:rsid w:val="00203BF7"/>
    <w:rsid w:val="0021002C"/>
    <w:rsid w:val="00212C12"/>
    <w:rsid w:val="002155ED"/>
    <w:rsid w:val="002172BA"/>
    <w:rsid w:val="00217A54"/>
    <w:rsid w:val="00224CD2"/>
    <w:rsid w:val="00226810"/>
    <w:rsid w:val="00247EE1"/>
    <w:rsid w:val="002564A5"/>
    <w:rsid w:val="0026042A"/>
    <w:rsid w:val="002637DF"/>
    <w:rsid w:val="0026630A"/>
    <w:rsid w:val="0027073B"/>
    <w:rsid w:val="00270C48"/>
    <w:rsid w:val="00270CBA"/>
    <w:rsid w:val="00285934"/>
    <w:rsid w:val="002861A4"/>
    <w:rsid w:val="00296DD9"/>
    <w:rsid w:val="002A15AA"/>
    <w:rsid w:val="002B499C"/>
    <w:rsid w:val="002C77FC"/>
    <w:rsid w:val="002D1C03"/>
    <w:rsid w:val="002E5444"/>
    <w:rsid w:val="003136AC"/>
    <w:rsid w:val="00317800"/>
    <w:rsid w:val="003252C6"/>
    <w:rsid w:val="0033335B"/>
    <w:rsid w:val="00336BF8"/>
    <w:rsid w:val="00337A1F"/>
    <w:rsid w:val="0034379A"/>
    <w:rsid w:val="00344C98"/>
    <w:rsid w:val="003528D5"/>
    <w:rsid w:val="00357107"/>
    <w:rsid w:val="00364F92"/>
    <w:rsid w:val="00373FD5"/>
    <w:rsid w:val="003821DC"/>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3F55F2"/>
    <w:rsid w:val="00401DEE"/>
    <w:rsid w:val="00402AF2"/>
    <w:rsid w:val="00402CEC"/>
    <w:rsid w:val="00426BD3"/>
    <w:rsid w:val="00427898"/>
    <w:rsid w:val="00430C00"/>
    <w:rsid w:val="00431451"/>
    <w:rsid w:val="00434157"/>
    <w:rsid w:val="00443AEE"/>
    <w:rsid w:val="00445A88"/>
    <w:rsid w:val="00447E93"/>
    <w:rsid w:val="004525FE"/>
    <w:rsid w:val="00454318"/>
    <w:rsid w:val="004628CC"/>
    <w:rsid w:val="004671B7"/>
    <w:rsid w:val="00483FEC"/>
    <w:rsid w:val="004852E5"/>
    <w:rsid w:val="00490DEA"/>
    <w:rsid w:val="004911E9"/>
    <w:rsid w:val="004918B6"/>
    <w:rsid w:val="0049324B"/>
    <w:rsid w:val="004A79B2"/>
    <w:rsid w:val="004B38DB"/>
    <w:rsid w:val="004B564E"/>
    <w:rsid w:val="004C06E4"/>
    <w:rsid w:val="004C7B2B"/>
    <w:rsid w:val="004E1BFD"/>
    <w:rsid w:val="00513772"/>
    <w:rsid w:val="00516FEE"/>
    <w:rsid w:val="00521337"/>
    <w:rsid w:val="0052255B"/>
    <w:rsid w:val="00522D1B"/>
    <w:rsid w:val="00530466"/>
    <w:rsid w:val="005363EC"/>
    <w:rsid w:val="00543427"/>
    <w:rsid w:val="0054527F"/>
    <w:rsid w:val="005503AD"/>
    <w:rsid w:val="00555CAB"/>
    <w:rsid w:val="00560D80"/>
    <w:rsid w:val="005642DA"/>
    <w:rsid w:val="00566BE2"/>
    <w:rsid w:val="00567CEB"/>
    <w:rsid w:val="005715D7"/>
    <w:rsid w:val="00573948"/>
    <w:rsid w:val="00583E33"/>
    <w:rsid w:val="005869FD"/>
    <w:rsid w:val="00590D6D"/>
    <w:rsid w:val="005A0F63"/>
    <w:rsid w:val="005A12FA"/>
    <w:rsid w:val="005A318E"/>
    <w:rsid w:val="005B5C7D"/>
    <w:rsid w:val="005C0CF0"/>
    <w:rsid w:val="005C2C85"/>
    <w:rsid w:val="005D0F8C"/>
    <w:rsid w:val="00602224"/>
    <w:rsid w:val="006028C8"/>
    <w:rsid w:val="00627EC5"/>
    <w:rsid w:val="006357A7"/>
    <w:rsid w:val="00640733"/>
    <w:rsid w:val="00641D0A"/>
    <w:rsid w:val="0064510F"/>
    <w:rsid w:val="00663EF5"/>
    <w:rsid w:val="006657E4"/>
    <w:rsid w:val="00665927"/>
    <w:rsid w:val="00673854"/>
    <w:rsid w:val="00674D0D"/>
    <w:rsid w:val="0067507C"/>
    <w:rsid w:val="0067584F"/>
    <w:rsid w:val="00685F5F"/>
    <w:rsid w:val="00690997"/>
    <w:rsid w:val="00690C2F"/>
    <w:rsid w:val="006A14EC"/>
    <w:rsid w:val="006B1485"/>
    <w:rsid w:val="006C529F"/>
    <w:rsid w:val="006F7AB8"/>
    <w:rsid w:val="00706A52"/>
    <w:rsid w:val="00714AA6"/>
    <w:rsid w:val="00715C1E"/>
    <w:rsid w:val="007430DC"/>
    <w:rsid w:val="007464C2"/>
    <w:rsid w:val="007558F6"/>
    <w:rsid w:val="00757138"/>
    <w:rsid w:val="00760CF2"/>
    <w:rsid w:val="00785FF6"/>
    <w:rsid w:val="00793981"/>
    <w:rsid w:val="00793DB8"/>
    <w:rsid w:val="007A358C"/>
    <w:rsid w:val="007C092C"/>
    <w:rsid w:val="007C2649"/>
    <w:rsid w:val="007C31AB"/>
    <w:rsid w:val="007D4AEA"/>
    <w:rsid w:val="007D7154"/>
    <w:rsid w:val="007D767A"/>
    <w:rsid w:val="007E168B"/>
    <w:rsid w:val="007E277B"/>
    <w:rsid w:val="007F7B41"/>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7E89"/>
    <w:rsid w:val="008E45EC"/>
    <w:rsid w:val="008F3ECF"/>
    <w:rsid w:val="00902596"/>
    <w:rsid w:val="00911161"/>
    <w:rsid w:val="00922C4D"/>
    <w:rsid w:val="009232E2"/>
    <w:rsid w:val="009260DB"/>
    <w:rsid w:val="0093213D"/>
    <w:rsid w:val="00942C6C"/>
    <w:rsid w:val="009439CC"/>
    <w:rsid w:val="00956572"/>
    <w:rsid w:val="00956AC8"/>
    <w:rsid w:val="00957422"/>
    <w:rsid w:val="0096039C"/>
    <w:rsid w:val="00965F6E"/>
    <w:rsid w:val="0096702E"/>
    <w:rsid w:val="009750B7"/>
    <w:rsid w:val="0098037E"/>
    <w:rsid w:val="00986C74"/>
    <w:rsid w:val="009876B2"/>
    <w:rsid w:val="00992E39"/>
    <w:rsid w:val="009A28C9"/>
    <w:rsid w:val="009B6988"/>
    <w:rsid w:val="009C0BA8"/>
    <w:rsid w:val="009C476E"/>
    <w:rsid w:val="009E0C61"/>
    <w:rsid w:val="009E441D"/>
    <w:rsid w:val="009E67E1"/>
    <w:rsid w:val="00A11002"/>
    <w:rsid w:val="00A21358"/>
    <w:rsid w:val="00A30CD4"/>
    <w:rsid w:val="00A335EB"/>
    <w:rsid w:val="00A41D66"/>
    <w:rsid w:val="00A46DED"/>
    <w:rsid w:val="00A57539"/>
    <w:rsid w:val="00A60629"/>
    <w:rsid w:val="00A729EB"/>
    <w:rsid w:val="00A80552"/>
    <w:rsid w:val="00A83E45"/>
    <w:rsid w:val="00A864EF"/>
    <w:rsid w:val="00A96A04"/>
    <w:rsid w:val="00AA6FDC"/>
    <w:rsid w:val="00AB0084"/>
    <w:rsid w:val="00AB6FBC"/>
    <w:rsid w:val="00AC3B1C"/>
    <w:rsid w:val="00AC4873"/>
    <w:rsid w:val="00AD7AA8"/>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4663"/>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34B8"/>
    <w:rsid w:val="00C67C8F"/>
    <w:rsid w:val="00C8006D"/>
    <w:rsid w:val="00C916D6"/>
    <w:rsid w:val="00C962A0"/>
    <w:rsid w:val="00C96706"/>
    <w:rsid w:val="00CA2972"/>
    <w:rsid w:val="00CB1977"/>
    <w:rsid w:val="00CB1C1D"/>
    <w:rsid w:val="00CC5387"/>
    <w:rsid w:val="00CC5FAD"/>
    <w:rsid w:val="00CC711B"/>
    <w:rsid w:val="00CC76DD"/>
    <w:rsid w:val="00CD121F"/>
    <w:rsid w:val="00CD3135"/>
    <w:rsid w:val="00D06523"/>
    <w:rsid w:val="00D12728"/>
    <w:rsid w:val="00D127F7"/>
    <w:rsid w:val="00D36FB2"/>
    <w:rsid w:val="00D40168"/>
    <w:rsid w:val="00D51E70"/>
    <w:rsid w:val="00D529B4"/>
    <w:rsid w:val="00D54626"/>
    <w:rsid w:val="00D60ABD"/>
    <w:rsid w:val="00D765E4"/>
    <w:rsid w:val="00D76B02"/>
    <w:rsid w:val="00D806AD"/>
    <w:rsid w:val="00D962B0"/>
    <w:rsid w:val="00DA1532"/>
    <w:rsid w:val="00DA4A28"/>
    <w:rsid w:val="00DA676B"/>
    <w:rsid w:val="00DB4420"/>
    <w:rsid w:val="00DC09A1"/>
    <w:rsid w:val="00DD7B1A"/>
    <w:rsid w:val="00DD7CF7"/>
    <w:rsid w:val="00DE25EB"/>
    <w:rsid w:val="00DE3095"/>
    <w:rsid w:val="00DE43CB"/>
    <w:rsid w:val="00DE4FE5"/>
    <w:rsid w:val="00DE5FE7"/>
    <w:rsid w:val="00DF314C"/>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95F9B"/>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4CA3"/>
    <w:rsid w:val="00F351F4"/>
    <w:rsid w:val="00F3780D"/>
    <w:rsid w:val="00F447DB"/>
    <w:rsid w:val="00F54D5F"/>
    <w:rsid w:val="00F5590D"/>
    <w:rsid w:val="00F63ED5"/>
    <w:rsid w:val="00F67B93"/>
    <w:rsid w:val="00F726C9"/>
    <w:rsid w:val="00F75B24"/>
    <w:rsid w:val="00F75BC3"/>
    <w:rsid w:val="00F8179B"/>
    <w:rsid w:val="00FA0320"/>
    <w:rsid w:val="00FA1E07"/>
    <w:rsid w:val="00FB3AE9"/>
    <w:rsid w:val="00FB3B0D"/>
    <w:rsid w:val="00FC1EFA"/>
    <w:rsid w:val="00FC3C33"/>
    <w:rsid w:val="00FC3C5C"/>
    <w:rsid w:val="00FD2D8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uiPriority w:val="99"/>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A41D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uiPriority w:val="99"/>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A41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s.wiley.com/WileyCDA/Section/id-302477.html?query=Fabien+Deswarte" TargetMode="External"/><Relationship Id="rId4" Type="http://schemas.microsoft.com/office/2007/relationships/stylesWithEffects" Target="stylesWithEffects.xml"/><Relationship Id="rId9" Type="http://schemas.openxmlformats.org/officeDocument/2006/relationships/hyperlink" Target="http://as.wiley.com/WileyCDA/Section/id-302477.html?query=James+H.+Clar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CB40F-459E-4A77-9B6E-8B86B5AC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14229</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8733</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To Hoai</cp:lastModifiedBy>
  <cp:revision>15</cp:revision>
  <cp:lastPrinted>2010-12-16T08:07:00Z</cp:lastPrinted>
  <dcterms:created xsi:type="dcterms:W3CDTF">2017-03-17T02:34:00Z</dcterms:created>
  <dcterms:modified xsi:type="dcterms:W3CDTF">2017-04-26T03:04:00Z</dcterms:modified>
</cp:coreProperties>
</file>