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1167435</wp:posOffset>
                      </wp:positionH>
                      <wp:positionV relativeFrom="paragraph">
                        <wp:posOffset>17145</wp:posOffset>
                      </wp:positionV>
                      <wp:extent cx="1011555" cy="635"/>
                      <wp:effectExtent l="0" t="0" r="3619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70C4DE" id="_x0000_t32" coordsize="21600,21600" o:spt="32" o:oned="t" path="m,l21600,21600e" filled="f">
                      <v:path arrowok="t" fillok="f" o:connecttype="none"/>
                      <o:lock v:ext="edit" shapetype="t"/>
                    </v:shapetype>
                    <v:shape id="AutoShape 4" o:spid="_x0000_s1026" type="#_x0000_t32" style="position:absolute;margin-left:91.9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9E0C61" w:rsidRDefault="00211CF2" w:rsidP="00E4328F">
      <w:pPr>
        <w:widowControl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ĐÁNH GIÁ THÀNH HỆ</w:t>
      </w:r>
      <w:r w:rsidR="009E0C61">
        <w:rPr>
          <w:rFonts w:ascii="Times New Roman" w:hAnsi="Times New Roman"/>
          <w:b/>
          <w:color w:val="000000" w:themeColor="text1"/>
          <w:sz w:val="28"/>
          <w:szCs w:val="28"/>
        </w:rPr>
        <w:t>.</w:t>
      </w:r>
    </w:p>
    <w:p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211CF2">
        <w:rPr>
          <w:rFonts w:ascii="Times New Roman" w:hAnsi="Times New Roman"/>
          <w:b/>
          <w:color w:val="000000" w:themeColor="text1"/>
          <w:sz w:val="24"/>
          <w:szCs w:val="24"/>
        </w:rPr>
        <w:t>Formation Evaluation</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782F17" w:rsidP="00782F17">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3</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025D72">
              <w:rPr>
                <w:rFonts w:ascii="Times New Roman" w:hAnsi="Times New Roman"/>
                <w:bCs/>
                <w:noProof/>
                <w:color w:val="000000" w:themeColor="text1"/>
                <w:sz w:val="24"/>
                <w:szCs w:val="24"/>
                <w:lang w:eastAsia="en-US"/>
              </w:rPr>
              <w:t>54</w:t>
            </w:r>
          </w:p>
        </w:tc>
        <w:tc>
          <w:tcPr>
            <w:tcW w:w="1532"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025D72">
              <w:rPr>
                <w:rFonts w:ascii="Times New Roman" w:hAnsi="Times New Roman"/>
                <w:bCs/>
                <w:noProof/>
                <w:color w:val="000000" w:themeColor="text1"/>
                <w:sz w:val="24"/>
                <w:szCs w:val="24"/>
                <w:lang w:eastAsia="en-US"/>
              </w:rPr>
              <w:t>36</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r w:rsidR="00025D72">
              <w:rPr>
                <w:rFonts w:ascii="Times New Roman" w:hAnsi="Times New Roman"/>
                <w:bCs/>
                <w:noProof/>
                <w:color w:val="000000" w:themeColor="text1"/>
                <w:sz w:val="24"/>
                <w:szCs w:val="24"/>
                <w:lang w:eastAsia="en-US"/>
              </w:rPr>
              <w:t>18</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9E0C61">
              <w:rPr>
                <w:rFonts w:ascii="Times New Roman" w:hAnsi="Times New Roman"/>
                <w:bCs/>
                <w:noProof/>
                <w:color w:val="000000" w:themeColor="text1"/>
                <w:sz w:val="24"/>
                <w:szCs w:val="24"/>
                <w:lang w:eastAsia="en-US"/>
              </w:rPr>
              <w:t>12</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E4328F" w:rsidRPr="00E4328F" w:rsidRDefault="00E4328F"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E4328F">
              <w:rPr>
                <w:rFonts w:ascii="Times New Roman" w:hAnsi="Times New Roman"/>
                <w:i/>
                <w:iCs/>
                <w:noProof/>
                <w:color w:val="000000" w:themeColor="text1"/>
                <w:sz w:val="24"/>
                <w:szCs w:val="24"/>
                <w:lang w:val="vi-VN" w:eastAsia="en-US"/>
              </w:rPr>
              <w:t>TN: thái độ làm việc trong các giờ thí nghiệm</w:t>
            </w:r>
          </w:p>
          <w:p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Thamgia học tập trên lớp(đầy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chuẩn bị đầy đủ, tích cực thảo luận)</w:t>
            </w:r>
          </w:p>
          <w:p w:rsidR="00E4328F"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 xml:space="preserve">Bài tập lớn: gồm </w:t>
            </w:r>
            <w:r>
              <w:rPr>
                <w:rFonts w:ascii="Times New Roman" w:hAnsi="Times New Roman"/>
                <w:i/>
                <w:iCs/>
                <w:noProof/>
                <w:color w:val="000000" w:themeColor="text1"/>
                <w:sz w:val="24"/>
                <w:szCs w:val="24"/>
                <w:lang w:eastAsia="en-US"/>
              </w:rPr>
              <w:t>…</w:t>
            </w:r>
            <w:r w:rsidR="00E4328F" w:rsidRPr="00E4328F">
              <w:rPr>
                <w:rFonts w:ascii="Times New Roman" w:hAnsi="Times New Roman"/>
                <w:i/>
                <w:iCs/>
                <w:noProof/>
                <w:color w:val="000000" w:themeColor="text1"/>
                <w:sz w:val="24"/>
                <w:szCs w:val="24"/>
                <w:lang w:val="vi-VN" w:eastAsia="en-US"/>
              </w:rPr>
              <w:t xml:space="preserve"> bài tập lớn, mỗi bài </w:t>
            </w:r>
            <w:r>
              <w:rPr>
                <w:rFonts w:ascii="Times New Roman" w:hAnsi="Times New Roman"/>
                <w:i/>
                <w:iCs/>
                <w:noProof/>
                <w:color w:val="000000" w:themeColor="text1"/>
                <w:sz w:val="24"/>
                <w:szCs w:val="24"/>
                <w:lang w:eastAsia="en-US"/>
              </w:rPr>
              <w:t>x</w:t>
            </w:r>
            <w:r w:rsidR="00E4328F" w:rsidRPr="00E4328F">
              <w:rPr>
                <w:rFonts w:ascii="Times New Roman" w:hAnsi="Times New Roman"/>
                <w:i/>
                <w:iCs/>
                <w:noProof/>
                <w:color w:val="000000" w:themeColor="text1"/>
                <w:sz w:val="24"/>
                <w:szCs w:val="24"/>
                <w:lang w:val="vi-VN" w:eastAsia="en-US"/>
              </w:rPr>
              <w:t>%</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 xml:space="preserve"> Báo cáo chuyên đề…</w:t>
            </w:r>
          </w:p>
          <w:p w:rsidR="00941947" w:rsidRDefault="00941947" w:rsidP="00941947">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Kiển tra-đánh giá giữa kỳ: </w:t>
            </w:r>
            <w:r w:rsidRPr="00E4328F">
              <w:rPr>
                <w:rFonts w:ascii="Times New Roman" w:hAnsi="Times New Roman"/>
                <w:i/>
                <w:iCs/>
                <w:noProof/>
                <w:color w:val="000000" w:themeColor="text1"/>
                <w:sz w:val="24"/>
                <w:szCs w:val="24"/>
                <w:lang w:val="vi-VN" w:eastAsia="en-US"/>
              </w:rPr>
              <w:t>trắc nghiệm</w:t>
            </w:r>
            <w:r>
              <w:rPr>
                <w:rFonts w:ascii="Times New Roman" w:hAnsi="Times New Roman"/>
                <w:i/>
                <w:iCs/>
                <w:noProof/>
                <w:color w:val="000000" w:themeColor="text1"/>
                <w:sz w:val="24"/>
                <w:szCs w:val="24"/>
                <w:lang w:eastAsia="en-US"/>
              </w:rPr>
              <w:t xml:space="preserve">, 60 </w:t>
            </w:r>
            <w:r w:rsidRPr="00E4328F">
              <w:rPr>
                <w:rFonts w:ascii="Times New Roman" w:hAnsi="Times New Roman"/>
                <w:i/>
                <w:iCs/>
                <w:noProof/>
                <w:color w:val="000000" w:themeColor="text1"/>
                <w:sz w:val="24"/>
                <w:szCs w:val="24"/>
                <w:lang w:eastAsia="en-US"/>
              </w:rPr>
              <w:t xml:space="preserve"> phút</w:t>
            </w:r>
          </w:p>
          <w:p w:rsidR="00E4328F" w:rsidRPr="00E4328F" w:rsidRDefault="00941947" w:rsidP="00941947">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 </w:t>
            </w:r>
            <w:r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Pr="00E4328F">
              <w:rPr>
                <w:rFonts w:ascii="Times New Roman" w:hAnsi="Times New Roman"/>
                <w:i/>
                <w:iCs/>
                <w:noProof/>
                <w:color w:val="000000" w:themeColor="text1"/>
                <w:sz w:val="24"/>
                <w:szCs w:val="24"/>
                <w:lang w:eastAsia="en-US"/>
              </w:rPr>
              <w:t xml:space="preserve">: </w:t>
            </w:r>
            <w:r w:rsidRPr="00E4328F">
              <w:rPr>
                <w:rFonts w:ascii="Times New Roman" w:hAnsi="Times New Roman"/>
                <w:i/>
                <w:iCs/>
                <w:noProof/>
                <w:color w:val="000000" w:themeColor="text1"/>
                <w:sz w:val="24"/>
                <w:szCs w:val="24"/>
                <w:lang w:val="vi-VN" w:eastAsia="en-US"/>
              </w:rPr>
              <w:t>trắc nghiệm</w:t>
            </w:r>
            <w:r>
              <w:rPr>
                <w:rFonts w:ascii="Times New Roman" w:hAnsi="Times New Roman"/>
                <w:i/>
                <w:iCs/>
                <w:noProof/>
                <w:color w:val="000000" w:themeColor="text1"/>
                <w:sz w:val="24"/>
                <w:szCs w:val="24"/>
                <w:lang w:eastAsia="en-US"/>
              </w:rPr>
              <w:t>, 90</w:t>
            </w:r>
            <w:r w:rsidRPr="00E4328F">
              <w:rPr>
                <w:rFonts w:ascii="Times New Roman" w:hAnsi="Times New Roman"/>
                <w:i/>
                <w:iCs/>
                <w:noProof/>
                <w:color w:val="000000" w:themeColor="text1"/>
                <w:sz w:val="24"/>
                <w:szCs w:val="24"/>
                <w:lang w:eastAsia="en-US"/>
              </w:rPr>
              <w:t xml:space="preserve"> 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F3A01">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F3A01"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Phương pháp số trong kỹ thuật dầu khí, chất lưu vỉa, </w:t>
            </w:r>
            <w:r w:rsidR="00ED41C7">
              <w:rPr>
                <w:rFonts w:ascii="Times New Roman" w:hAnsi="Times New Roman"/>
                <w:noProof/>
                <w:color w:val="000000" w:themeColor="text1"/>
                <w:sz w:val="24"/>
                <w:szCs w:val="24"/>
                <w:lang w:eastAsia="en-US"/>
              </w:rPr>
              <w:t xml:space="preserve">vật lý vỉa, </w:t>
            </w:r>
            <w:r w:rsidR="000C13A5">
              <w:rPr>
                <w:rFonts w:ascii="Times New Roman" w:hAnsi="Times New Roman"/>
                <w:noProof/>
                <w:color w:val="000000" w:themeColor="text1"/>
                <w:sz w:val="24"/>
                <w:szCs w:val="24"/>
                <w:lang w:eastAsia="en-US"/>
              </w:rPr>
              <w:t>địa chất dầu khí</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530466">
        <w:tc>
          <w:tcPr>
            <w:tcW w:w="2978" w:type="dxa"/>
            <w:shd w:val="clear" w:color="auto" w:fill="auto"/>
          </w:tcPr>
          <w:p w:rsidR="00E4328F" w:rsidRPr="00E4328F" w:rsidRDefault="00E4328F" w:rsidP="00613AC2">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7088" w:type="dxa"/>
            <w:gridSpan w:val="8"/>
            <w:shd w:val="clear" w:color="auto" w:fill="auto"/>
          </w:tcPr>
          <w:p w:rsidR="00E4328F" w:rsidRPr="005C0CF0" w:rsidRDefault="00613AC2"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123E7F" w:rsidRDefault="00782F17" w:rsidP="00FE38CE">
      <w:pPr>
        <w:suppressAutoHyphens w:val="0"/>
        <w:spacing w:line="276" w:lineRule="auto"/>
        <w:ind w:firstLine="567"/>
        <w:jc w:val="both"/>
        <w:rPr>
          <w:rFonts w:ascii="Times New Roman" w:hAnsi="Times New Roman"/>
          <w:color w:val="000000" w:themeColor="text1"/>
          <w:sz w:val="24"/>
          <w:szCs w:val="24"/>
          <w:lang w:val="pt-BR" w:eastAsia="en-US"/>
        </w:rPr>
      </w:pPr>
      <w:r w:rsidRPr="00DD5081">
        <w:rPr>
          <w:rFonts w:ascii="Times New Roman" w:hAnsi="Times New Roman"/>
        </w:rPr>
        <w:t>Sinh viên sẽ tìm hiểu về phương pháp minh giải các đường well-log để đánh giá thành hệ của vỉa chứa hydrocarbon, các tính chất vật lý của đá, nguyên lý vận hành các tool, phân tích các đường log trong giếng thân trần và xác định thông số mẫu lõi để đánh giá trữ lượng hydrocarbon cũng như thông số địa vật lý của thành hệ như độ rỗng, bề dày vỉa, độ bão hòa nước/hydrocarbon, độ thấm và áp suất mao dẫn phụ thuộc độ bão hòa chất lưu, đánh giá thành hệ của tầng sét, cát cũng như tìm hiểu về tầng sét hữu cơ</w:t>
      </w: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rsidR="005C0CF0" w:rsidRPr="005C0CF0" w:rsidRDefault="00782F17" w:rsidP="005C0CF0">
      <w:pPr>
        <w:suppressAutoHyphens w:val="0"/>
        <w:spacing w:line="276" w:lineRule="auto"/>
        <w:ind w:firstLine="567"/>
        <w:jc w:val="both"/>
        <w:rPr>
          <w:rFonts w:ascii="Times New Roman" w:hAnsi="Times New Roman"/>
          <w:color w:val="000000" w:themeColor="text1"/>
          <w:sz w:val="24"/>
          <w:szCs w:val="24"/>
          <w:lang w:val="pt-BR" w:eastAsia="en-US"/>
        </w:rPr>
      </w:pPr>
      <w:r w:rsidRPr="00DD5081">
        <w:rPr>
          <w:rFonts w:ascii="Times New Roman" w:hAnsi="Times New Roman"/>
        </w:rPr>
        <w:t>Introduction  to  well-log  interpretation  for  formation  evaluation  of  hydrocarbon-bearing reservoirs; Basic rock physics principles; theory of tool operation; analysis of open hole logs and core measurements to estimate hydrocarbon reserves and petrophysical properties of the formation such as porosity, net pay thickness, water/hydrocarbon saturation, permeability, and saturation-dependent capillary pressure; formation evaluation of clay-free  and  shaly-sand  formations  as  well  as  basic  introduction  to  formation  evaluation  of  organic-shale formations</w:t>
      </w:r>
      <w:r w:rsidR="005C0CF0">
        <w:rPr>
          <w:rFonts w:ascii="Times New Roman" w:hAnsi="Times New Roman"/>
          <w:color w:val="000000" w:themeColor="text1"/>
          <w:sz w:val="24"/>
          <w:szCs w:val="24"/>
          <w:lang w:val="pt-BR" w:eastAsia="en-US"/>
        </w:rPr>
        <w:t>.</w:t>
      </w:r>
    </w:p>
    <w:p w:rsidR="005C0CF0" w:rsidRDefault="005C0CF0" w:rsidP="005C0CF0">
      <w:pPr>
        <w:suppressAutoHyphens w:val="0"/>
        <w:spacing w:line="276" w:lineRule="auto"/>
        <w:ind w:firstLine="567"/>
        <w:jc w:val="center"/>
        <w:rPr>
          <w:rFonts w:ascii="Times New Roman" w:hAnsi="Times New Roman"/>
          <w:color w:val="000000" w:themeColor="text1"/>
          <w:sz w:val="24"/>
          <w:szCs w:val="24"/>
          <w:lang w:val="pt-BR" w:eastAsia="en-US"/>
        </w:rPr>
      </w:pPr>
    </w:p>
    <w:p w:rsidR="00766251" w:rsidRPr="00FE38CE" w:rsidRDefault="00766251" w:rsidP="005C0CF0">
      <w:pPr>
        <w:suppressAutoHyphens w:val="0"/>
        <w:spacing w:line="276" w:lineRule="auto"/>
        <w:ind w:firstLine="567"/>
        <w:jc w:val="center"/>
        <w:rPr>
          <w:rFonts w:ascii="Times New Roman" w:hAnsi="Times New Roman"/>
          <w:color w:val="000000" w:themeColor="text1"/>
          <w:sz w:val="24"/>
          <w:szCs w:val="24"/>
          <w:lang w:val="pt-BR" w:eastAsia="en-US"/>
        </w:rPr>
      </w:pPr>
    </w:p>
    <w:p w:rsidR="002B499C" w:rsidRPr="00FE38CE"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2</w:t>
      </w:r>
      <w:r w:rsidR="00B032EF" w:rsidRPr="00FE38CE">
        <w:rPr>
          <w:rFonts w:ascii="Times New Roman" w:hAnsi="Times New Roman"/>
          <w:b/>
          <w:color w:val="000000" w:themeColor="text1"/>
          <w:sz w:val="24"/>
          <w:szCs w:val="24"/>
        </w:rPr>
        <w:t>. Chuẩn đầu ra của học phần</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7655"/>
      </w:tblGrid>
      <w:tr w:rsidR="005C0CF0" w:rsidRPr="001336B7" w:rsidTr="00313AD8">
        <w:trPr>
          <w:jc w:val="center"/>
        </w:trPr>
        <w:tc>
          <w:tcPr>
            <w:tcW w:w="1689" w:type="dxa"/>
            <w:vAlign w:val="center"/>
          </w:tcPr>
          <w:p w:rsidR="00FE38CE" w:rsidRPr="001336B7"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STT</w:t>
            </w:r>
          </w:p>
        </w:tc>
        <w:tc>
          <w:tcPr>
            <w:tcW w:w="7655" w:type="dxa"/>
            <w:vAlign w:val="center"/>
          </w:tcPr>
          <w:p w:rsidR="00FE38CE" w:rsidRPr="001336B7"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1336B7">
              <w:rPr>
                <w:rFonts w:ascii="Times New Roman" w:hAnsi="Times New Roman"/>
                <w:b/>
                <w:noProof/>
                <w:color w:val="000000" w:themeColor="text1"/>
                <w:sz w:val="24"/>
                <w:szCs w:val="24"/>
                <w:lang w:eastAsia="en-US"/>
              </w:rPr>
              <w:t xml:space="preserve">Chuẩn đầu ra </w:t>
            </w:r>
            <w:r w:rsidRPr="001336B7">
              <w:rPr>
                <w:rFonts w:ascii="Times New Roman" w:hAnsi="Times New Roman"/>
                <w:b/>
                <w:noProof/>
                <w:color w:val="000000" w:themeColor="text1"/>
                <w:sz w:val="24"/>
                <w:szCs w:val="24"/>
                <w:lang w:val="vi-VN" w:eastAsia="en-US"/>
              </w:rPr>
              <w:t>học phần</w:t>
            </w:r>
          </w:p>
        </w:tc>
      </w:tr>
      <w:tr w:rsidR="001336B7" w:rsidRPr="001336B7" w:rsidTr="00313AD8">
        <w:trPr>
          <w:jc w:val="center"/>
        </w:trPr>
        <w:tc>
          <w:tcPr>
            <w:tcW w:w="1689" w:type="dxa"/>
          </w:tcPr>
          <w:p w:rsidR="001336B7" w:rsidRPr="001336B7" w:rsidRDefault="001336B7" w:rsidP="001336B7">
            <w:pPr>
              <w:widowControl w:val="0"/>
              <w:suppressAutoHyphens w:val="0"/>
              <w:spacing w:line="276" w:lineRule="auto"/>
              <w:jc w:val="center"/>
              <w:rPr>
                <w:rFonts w:ascii="Times New Roman" w:hAnsi="Times New Roman"/>
                <w:b/>
                <w:noProof/>
                <w:sz w:val="24"/>
                <w:szCs w:val="24"/>
                <w:lang w:eastAsia="en-US"/>
              </w:rPr>
            </w:pPr>
            <w:r w:rsidRPr="001336B7">
              <w:rPr>
                <w:rFonts w:ascii="Times New Roman" w:hAnsi="Times New Roman"/>
                <w:noProof/>
                <w:color w:val="000000" w:themeColor="text1"/>
                <w:sz w:val="24"/>
                <w:szCs w:val="24"/>
                <w:lang w:eastAsia="en-US"/>
              </w:rPr>
              <w:t>I</w:t>
            </w:r>
          </w:p>
        </w:tc>
        <w:tc>
          <w:tcPr>
            <w:tcW w:w="7655" w:type="dxa"/>
          </w:tcPr>
          <w:p w:rsidR="001336B7" w:rsidRPr="001336B7" w:rsidRDefault="001336B7" w:rsidP="001336B7">
            <w:pPr>
              <w:widowControl w:val="0"/>
              <w:suppressAutoHyphens w:val="0"/>
              <w:spacing w:line="276" w:lineRule="auto"/>
              <w:rPr>
                <w:rFonts w:ascii="Times New Roman" w:hAnsi="Times New Roman"/>
                <w:b/>
                <w:noProof/>
                <w:sz w:val="24"/>
                <w:szCs w:val="24"/>
                <w:lang w:eastAsia="en-US"/>
              </w:rPr>
            </w:pPr>
            <w:r w:rsidRPr="001336B7">
              <w:rPr>
                <w:rFonts w:ascii="Times New Roman" w:hAnsi="Times New Roman"/>
                <w:b/>
                <w:noProof/>
                <w:color w:val="000000" w:themeColor="text1"/>
                <w:sz w:val="24"/>
                <w:szCs w:val="24"/>
                <w:lang w:eastAsia="en-US"/>
              </w:rPr>
              <w:t>Chuẩn kiến thức</w:t>
            </w:r>
          </w:p>
        </w:tc>
      </w:tr>
      <w:tr w:rsidR="001336B7" w:rsidRPr="001336B7" w:rsidTr="00313AD8">
        <w:trPr>
          <w:trHeight w:val="723"/>
          <w:jc w:val="center"/>
        </w:trPr>
        <w:tc>
          <w:tcPr>
            <w:tcW w:w="1689" w:type="dxa"/>
            <w:vAlign w:val="center"/>
          </w:tcPr>
          <w:p w:rsidR="001336B7" w:rsidRPr="001336B7" w:rsidRDefault="001336B7" w:rsidP="001336B7">
            <w:pPr>
              <w:widowControl w:val="0"/>
              <w:suppressAutoHyphens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L.O.1</w:t>
            </w:r>
          </w:p>
        </w:tc>
        <w:tc>
          <w:tcPr>
            <w:tcW w:w="7655" w:type="dxa"/>
            <w:vAlign w:val="center"/>
          </w:tcPr>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Hiểu rõ môi trường đo log, các thông số giếng khoan và lớp bùn lọc là casing tự nhiên</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val="vi-VN" w:eastAsia="en-US"/>
              </w:rPr>
            </w:pPr>
            <w:r w:rsidRPr="001336B7">
              <w:rPr>
                <w:rFonts w:ascii="Times New Roman" w:hAnsi="Times New Roman"/>
                <w:noProof/>
                <w:color w:val="000000" w:themeColor="text1"/>
                <w:sz w:val="24"/>
                <w:szCs w:val="24"/>
                <w:lang w:eastAsia="en-US"/>
              </w:rPr>
              <w:t>Nắm được thông tin về đường log caliper, lực căng dây, nhiệt độ giếng và độ tin cậy của số liệu do</w:t>
            </w:r>
          </w:p>
        </w:tc>
      </w:tr>
      <w:tr w:rsidR="001336B7" w:rsidRPr="001336B7" w:rsidTr="00313AD8">
        <w:trPr>
          <w:trHeight w:val="723"/>
          <w:jc w:val="center"/>
        </w:trPr>
        <w:tc>
          <w:tcPr>
            <w:tcW w:w="1689" w:type="dxa"/>
            <w:vAlign w:val="center"/>
          </w:tcPr>
          <w:p w:rsidR="001336B7" w:rsidRPr="001336B7" w:rsidRDefault="001336B7" w:rsidP="001336B7">
            <w:pPr>
              <w:widowControl w:val="0"/>
              <w:suppressAutoHyphens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L.O.2</w:t>
            </w:r>
          </w:p>
        </w:tc>
        <w:tc>
          <w:tcPr>
            <w:tcW w:w="7655" w:type="dxa"/>
            <w:vAlign w:val="center"/>
          </w:tcPr>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Hiểu được nguyên lý hình thành điện trường tự nhiên trong thành hệ</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Mô tả được nguyên lý hoạt động của thiết bị đo điện trường tự nhiên</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Áp dụng các phương pháp để xác định R</w:t>
            </w:r>
            <w:r w:rsidRPr="001336B7">
              <w:rPr>
                <w:rFonts w:ascii="Times New Roman" w:hAnsi="Times New Roman"/>
                <w:noProof/>
                <w:color w:val="000000" w:themeColor="text1"/>
                <w:sz w:val="24"/>
                <w:szCs w:val="24"/>
                <w:vertAlign w:val="subscript"/>
                <w:lang w:eastAsia="en-US"/>
              </w:rPr>
              <w:t>w</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Giải thích được ảnh hưởng của các nhân tố đến đường SP</w:t>
            </w:r>
          </w:p>
        </w:tc>
      </w:tr>
      <w:tr w:rsidR="001336B7" w:rsidRPr="001336B7" w:rsidTr="00313AD8">
        <w:trPr>
          <w:trHeight w:val="723"/>
          <w:jc w:val="center"/>
        </w:trPr>
        <w:tc>
          <w:tcPr>
            <w:tcW w:w="1689" w:type="dxa"/>
            <w:vAlign w:val="center"/>
          </w:tcPr>
          <w:p w:rsidR="001336B7" w:rsidRPr="001336B7" w:rsidRDefault="001336B7" w:rsidP="001336B7">
            <w:pPr>
              <w:widowControl w:val="0"/>
              <w:suppressAutoHyphens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L.O.3</w:t>
            </w:r>
          </w:p>
        </w:tc>
        <w:tc>
          <w:tcPr>
            <w:tcW w:w="7655" w:type="dxa"/>
            <w:vAlign w:val="center"/>
          </w:tcPr>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Hiểu được nguồn gốc của tia gamma tự nhiên trong thành hệ</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Mô tả được nguyên lý hoạt động của thiết bị đo gamma</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Áp dụng các phương pháp để xác định hàm lượng sét từ gamma log</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Giải thích được nguyên lý đo quang phổ gamma</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Biết cách minh giải đường quang phổ gamma</w:t>
            </w:r>
          </w:p>
        </w:tc>
      </w:tr>
      <w:tr w:rsidR="001336B7" w:rsidRPr="001336B7" w:rsidTr="00313AD8">
        <w:trPr>
          <w:trHeight w:val="723"/>
          <w:jc w:val="center"/>
        </w:trPr>
        <w:tc>
          <w:tcPr>
            <w:tcW w:w="1689" w:type="dxa"/>
            <w:vAlign w:val="center"/>
          </w:tcPr>
          <w:p w:rsidR="001336B7" w:rsidRPr="001336B7" w:rsidRDefault="001336B7" w:rsidP="001336B7">
            <w:pPr>
              <w:widowControl w:val="0"/>
              <w:suppressAutoHyphens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L.O.4</w:t>
            </w:r>
          </w:p>
        </w:tc>
        <w:tc>
          <w:tcPr>
            <w:tcW w:w="7655" w:type="dxa"/>
            <w:vAlign w:val="center"/>
          </w:tcPr>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Hiểu được nguyên lý hình hoạt động của thiết bị đo electron mật độ</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Giải thích được các hiệu ứng sét và khí</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Nắm được nguyên lý hoạt động của thiết bị đo log mật độ thạch học</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Biết cách kiểm soát chất lượng đo log mật độ</w:t>
            </w:r>
          </w:p>
        </w:tc>
      </w:tr>
      <w:tr w:rsidR="001336B7" w:rsidRPr="001336B7" w:rsidTr="00313AD8">
        <w:trPr>
          <w:trHeight w:val="723"/>
          <w:jc w:val="center"/>
        </w:trPr>
        <w:tc>
          <w:tcPr>
            <w:tcW w:w="1689" w:type="dxa"/>
            <w:vAlign w:val="center"/>
          </w:tcPr>
          <w:p w:rsidR="001336B7" w:rsidRPr="001336B7" w:rsidRDefault="001336B7" w:rsidP="001336B7">
            <w:pPr>
              <w:widowControl w:val="0"/>
              <w:suppressAutoHyphens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L.O.5</w:t>
            </w:r>
          </w:p>
        </w:tc>
        <w:tc>
          <w:tcPr>
            <w:tcW w:w="7655" w:type="dxa"/>
            <w:vAlign w:val="center"/>
          </w:tcPr>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Hiểu được các nguyên lý đo điện trở suất</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Nắm được sự phát triển của các thiết bị đo điện trở suất hiện đại</w:t>
            </w:r>
          </w:p>
        </w:tc>
      </w:tr>
      <w:tr w:rsidR="001336B7" w:rsidRPr="001336B7" w:rsidTr="00313AD8">
        <w:trPr>
          <w:trHeight w:val="723"/>
          <w:jc w:val="center"/>
        </w:trPr>
        <w:tc>
          <w:tcPr>
            <w:tcW w:w="1689" w:type="dxa"/>
            <w:vAlign w:val="center"/>
          </w:tcPr>
          <w:p w:rsidR="001336B7" w:rsidRPr="001336B7" w:rsidRDefault="001336B7" w:rsidP="001336B7">
            <w:pPr>
              <w:widowControl w:val="0"/>
              <w:suppressAutoHyphens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L.O.6</w:t>
            </w:r>
          </w:p>
        </w:tc>
        <w:tc>
          <w:tcPr>
            <w:tcW w:w="7655" w:type="dxa"/>
            <w:vAlign w:val="center"/>
          </w:tcPr>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Hiểu được nguyên lý cảm ứng điện</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Mô tả được nguyên lý hoạt động của thiết bị đo cảm ứng</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Hiểu được nguyên lý cảm ứng phức và độ phân giải cao</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Biết cách hiệu chỉnh thiết bị đo cảm ứng</w:t>
            </w:r>
          </w:p>
        </w:tc>
      </w:tr>
      <w:tr w:rsidR="001336B7" w:rsidRPr="001336B7" w:rsidTr="00313AD8">
        <w:trPr>
          <w:trHeight w:val="723"/>
          <w:jc w:val="center"/>
        </w:trPr>
        <w:tc>
          <w:tcPr>
            <w:tcW w:w="1689" w:type="dxa"/>
            <w:vAlign w:val="center"/>
          </w:tcPr>
          <w:p w:rsidR="001336B7" w:rsidRPr="001336B7" w:rsidRDefault="001336B7" w:rsidP="001336B7">
            <w:pPr>
              <w:widowControl w:val="0"/>
              <w:suppressAutoHyphens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L.O.7</w:t>
            </w:r>
          </w:p>
        </w:tc>
        <w:tc>
          <w:tcPr>
            <w:tcW w:w="7655" w:type="dxa"/>
            <w:vAlign w:val="center"/>
          </w:tcPr>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Hiểu được nguyên lý đo log neutron</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Mô tả được cấu tạo của các thiết bị đo log neutron</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Giải thích được các hiệu ứng sét và khí</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Biết cách hiệu chỉnh CNL và kiểm soát chất lượng</w:t>
            </w:r>
          </w:p>
        </w:tc>
      </w:tr>
      <w:tr w:rsidR="001336B7" w:rsidRPr="001336B7" w:rsidTr="00313AD8">
        <w:trPr>
          <w:trHeight w:val="723"/>
          <w:jc w:val="center"/>
        </w:trPr>
        <w:tc>
          <w:tcPr>
            <w:tcW w:w="1689" w:type="dxa"/>
            <w:vAlign w:val="center"/>
          </w:tcPr>
          <w:p w:rsidR="001336B7" w:rsidRPr="001336B7" w:rsidRDefault="001336B7" w:rsidP="001336B7">
            <w:pPr>
              <w:widowControl w:val="0"/>
              <w:suppressAutoHyphens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L.O.8</w:t>
            </w:r>
          </w:p>
        </w:tc>
        <w:tc>
          <w:tcPr>
            <w:tcW w:w="7655" w:type="dxa"/>
            <w:vAlign w:val="center"/>
          </w:tcPr>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Hiểu được nguyên lý lan truyền của sóng đàn hồi</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Hiểu được nguyên lý đo log âm thanh</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Xác định được độ rỗng âm thanh</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Xác định được R</w:t>
            </w:r>
            <w:r w:rsidRPr="001336B7">
              <w:rPr>
                <w:rFonts w:ascii="Times New Roman" w:hAnsi="Times New Roman"/>
                <w:noProof/>
                <w:color w:val="000000" w:themeColor="text1"/>
                <w:sz w:val="24"/>
                <w:szCs w:val="24"/>
                <w:vertAlign w:val="subscript"/>
                <w:lang w:eastAsia="en-US"/>
              </w:rPr>
              <w:t>wa</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Hiểu được nguyên lý đo log liên kết xi măng</w:t>
            </w:r>
          </w:p>
        </w:tc>
      </w:tr>
      <w:tr w:rsidR="001336B7" w:rsidRPr="001336B7" w:rsidTr="00313AD8">
        <w:trPr>
          <w:trHeight w:val="723"/>
          <w:jc w:val="center"/>
        </w:trPr>
        <w:tc>
          <w:tcPr>
            <w:tcW w:w="1689" w:type="dxa"/>
            <w:vAlign w:val="center"/>
          </w:tcPr>
          <w:p w:rsidR="001336B7" w:rsidRPr="001336B7" w:rsidRDefault="001336B7" w:rsidP="001336B7">
            <w:pPr>
              <w:widowControl w:val="0"/>
              <w:suppressAutoHyphens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L.O.9</w:t>
            </w:r>
          </w:p>
        </w:tc>
        <w:tc>
          <w:tcPr>
            <w:tcW w:w="7655" w:type="dxa"/>
            <w:vAlign w:val="center"/>
          </w:tcPr>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Hiểu được nguyên lý đo NMR</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Biết cách minh giải MNR</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Biết cách hiệu chỉnh NMR</w:t>
            </w:r>
          </w:p>
        </w:tc>
      </w:tr>
      <w:tr w:rsidR="001336B7" w:rsidRPr="001336B7" w:rsidTr="00313AD8">
        <w:trPr>
          <w:trHeight w:val="723"/>
          <w:jc w:val="center"/>
        </w:trPr>
        <w:tc>
          <w:tcPr>
            <w:tcW w:w="1689" w:type="dxa"/>
            <w:vAlign w:val="center"/>
          </w:tcPr>
          <w:p w:rsidR="001336B7" w:rsidRPr="001336B7" w:rsidRDefault="001336B7" w:rsidP="001336B7">
            <w:pPr>
              <w:widowControl w:val="0"/>
              <w:suppressAutoHyphens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L.O.10</w:t>
            </w:r>
          </w:p>
        </w:tc>
        <w:tc>
          <w:tcPr>
            <w:tcW w:w="7655" w:type="dxa"/>
            <w:vAlign w:val="center"/>
          </w:tcPr>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Biết cách xác định độ rỗng từ các đường log khác nhau</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Biết cách minh giải thành phần thạch học bằng các đường log</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Biết cách xác định R</w:t>
            </w:r>
            <w:r w:rsidRPr="001336B7">
              <w:rPr>
                <w:rFonts w:ascii="Times New Roman" w:hAnsi="Times New Roman"/>
                <w:noProof/>
                <w:color w:val="000000" w:themeColor="text1"/>
                <w:sz w:val="24"/>
                <w:szCs w:val="24"/>
                <w:vertAlign w:val="subscript"/>
                <w:lang w:eastAsia="en-US"/>
              </w:rPr>
              <w:t>w</w:t>
            </w:r>
            <w:r w:rsidRPr="001336B7">
              <w:rPr>
                <w:rFonts w:ascii="Times New Roman" w:hAnsi="Times New Roman"/>
                <w:noProof/>
                <w:color w:val="000000" w:themeColor="text1"/>
                <w:sz w:val="24"/>
                <w:szCs w:val="24"/>
                <w:lang w:eastAsia="en-US"/>
              </w:rPr>
              <w:t xml:space="preserve"> từ các phương pháp khác nhau</w:t>
            </w:r>
          </w:p>
          <w:p w:rsidR="001336B7" w:rsidRPr="001336B7" w:rsidRDefault="001336B7" w:rsidP="001336B7">
            <w:pPr>
              <w:widowControl w:val="0"/>
              <w:suppressAutoHyphens w:val="0"/>
              <w:spacing w:line="276" w:lineRule="auto"/>
              <w:jc w:val="both"/>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Biết cách xác định độ bão hòa nước bằng các phương pháp khác nhau</w:t>
            </w:r>
          </w:p>
        </w:tc>
      </w:tr>
      <w:tr w:rsidR="001336B7" w:rsidRPr="001336B7" w:rsidTr="00313AD8">
        <w:trPr>
          <w:jc w:val="center"/>
        </w:trPr>
        <w:tc>
          <w:tcPr>
            <w:tcW w:w="1689" w:type="dxa"/>
          </w:tcPr>
          <w:p w:rsidR="001336B7" w:rsidRPr="001336B7" w:rsidRDefault="001336B7"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II</w:t>
            </w:r>
          </w:p>
        </w:tc>
        <w:tc>
          <w:tcPr>
            <w:tcW w:w="7655" w:type="dxa"/>
          </w:tcPr>
          <w:p w:rsidR="001336B7" w:rsidRPr="001336B7" w:rsidRDefault="001336B7" w:rsidP="008472F4">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kỹ năng</w:t>
            </w:r>
          </w:p>
        </w:tc>
      </w:tr>
      <w:tr w:rsidR="001336B7" w:rsidRPr="001336B7" w:rsidTr="00313AD8">
        <w:trPr>
          <w:jc w:val="center"/>
        </w:trPr>
        <w:tc>
          <w:tcPr>
            <w:tcW w:w="1689" w:type="dxa"/>
          </w:tcPr>
          <w:p w:rsidR="001336B7" w:rsidRPr="001336B7" w:rsidRDefault="001336B7"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55" w:type="dxa"/>
          </w:tcPr>
          <w:p w:rsidR="001336B7" w:rsidRPr="001336B7" w:rsidRDefault="001336B7" w:rsidP="008472F4">
            <w:pPr>
              <w:pStyle w:val="ListParagraph"/>
              <w:ind w:left="0"/>
              <w:rPr>
                <w:rFonts w:ascii="Times New Roman" w:hAnsi="Times New Roman"/>
                <w:sz w:val="24"/>
                <w:szCs w:val="24"/>
                <w:lang w:val="vi-VN"/>
              </w:rPr>
            </w:pPr>
            <w:r w:rsidRPr="001336B7">
              <w:rPr>
                <w:rFonts w:ascii="Times New Roman" w:hAnsi="Times New Roman"/>
                <w:sz w:val="24"/>
                <w:szCs w:val="24"/>
                <w:lang w:val="vi-VN"/>
              </w:rPr>
              <w:t xml:space="preserve">- Kỹ năng sử dụng một số </w:t>
            </w:r>
            <w:r w:rsidR="00313AD8">
              <w:rPr>
                <w:rFonts w:ascii="Times New Roman" w:hAnsi="Times New Roman"/>
                <w:sz w:val="24"/>
                <w:szCs w:val="24"/>
                <w:lang w:val="vi-VN"/>
              </w:rPr>
              <w:t>phần mềm xử lý địa vật lý giếng khoan</w:t>
            </w:r>
          </w:p>
          <w:p w:rsidR="001336B7" w:rsidRPr="001336B7" w:rsidRDefault="001336B7" w:rsidP="008472F4">
            <w:pPr>
              <w:pStyle w:val="ListParagraph"/>
              <w:ind w:left="0"/>
              <w:rPr>
                <w:rFonts w:ascii="Times New Roman" w:hAnsi="Times New Roman"/>
                <w:sz w:val="24"/>
                <w:szCs w:val="24"/>
                <w:lang w:val="vi-VN"/>
              </w:rPr>
            </w:pPr>
            <w:r w:rsidRPr="001336B7">
              <w:rPr>
                <w:rFonts w:ascii="Times New Roman" w:hAnsi="Times New Roman"/>
                <w:sz w:val="24"/>
                <w:szCs w:val="24"/>
              </w:rPr>
              <w:lastRenderedPageBreak/>
              <w:t>- Kỹ năng chuyển đổi</w:t>
            </w:r>
            <w:r w:rsidRPr="001336B7">
              <w:rPr>
                <w:rFonts w:ascii="Times New Roman" w:hAnsi="Times New Roman"/>
                <w:sz w:val="24"/>
                <w:szCs w:val="24"/>
                <w:lang w:val="vi-VN"/>
              </w:rPr>
              <w:t>: làm việc nhóm để thống nhất một vấn đề cần giải quyết trong ngành dầu khí</w:t>
            </w:r>
          </w:p>
          <w:p w:rsidR="001336B7" w:rsidRPr="001336B7" w:rsidRDefault="001336B7" w:rsidP="008472F4">
            <w:pPr>
              <w:pStyle w:val="ListParagraph"/>
              <w:ind w:left="0"/>
              <w:rPr>
                <w:rFonts w:ascii="Times New Roman" w:hAnsi="Times New Roman"/>
                <w:sz w:val="24"/>
                <w:szCs w:val="24"/>
                <w:lang w:val="vi-VN"/>
              </w:rPr>
            </w:pPr>
            <w:r w:rsidRPr="001336B7">
              <w:rPr>
                <w:rFonts w:ascii="Times New Roman" w:hAnsi="Times New Roman"/>
                <w:sz w:val="24"/>
                <w:szCs w:val="24"/>
              </w:rPr>
              <w:t>- Kỹ năng tư duy phán</w:t>
            </w:r>
            <w:r w:rsidRPr="001336B7">
              <w:rPr>
                <w:rFonts w:ascii="Times New Roman" w:hAnsi="Times New Roman"/>
                <w:sz w:val="24"/>
                <w:szCs w:val="24"/>
                <w:lang w:val="vi-VN"/>
              </w:rPr>
              <w:t xml:space="preserve"> đoán vấn đề trong một số tình hướng gặp phải trong khai thác dầu khí</w:t>
            </w:r>
          </w:p>
          <w:p w:rsidR="001336B7" w:rsidRPr="001336B7" w:rsidRDefault="001336B7" w:rsidP="008472F4">
            <w:pPr>
              <w:pStyle w:val="ListParagraph"/>
              <w:ind w:left="0"/>
              <w:rPr>
                <w:rFonts w:ascii="Times New Roman" w:hAnsi="Times New Roman"/>
                <w:sz w:val="24"/>
                <w:szCs w:val="24"/>
                <w:lang w:val="vi-VN"/>
              </w:rPr>
            </w:pPr>
            <w:r w:rsidRPr="001336B7">
              <w:rPr>
                <w:rFonts w:ascii="Times New Roman" w:hAnsi="Times New Roman"/>
                <w:sz w:val="24"/>
                <w:szCs w:val="24"/>
                <w:lang w:val="vi-VN"/>
              </w:rPr>
              <w:t xml:space="preserve">- Kỹ năng tư duy giải quyết một số trường hợp gặp phải trong </w:t>
            </w:r>
            <w:r w:rsidR="00313AD8">
              <w:rPr>
                <w:rFonts w:ascii="Times New Roman" w:hAnsi="Times New Roman"/>
                <w:sz w:val="24"/>
                <w:szCs w:val="24"/>
                <w:lang w:val="vi-VN"/>
              </w:rPr>
              <w:t>đo địa vật lý giếng khoan</w:t>
            </w:r>
          </w:p>
        </w:tc>
      </w:tr>
      <w:tr w:rsidR="001336B7" w:rsidRPr="001336B7" w:rsidTr="00313AD8">
        <w:trPr>
          <w:jc w:val="center"/>
        </w:trPr>
        <w:tc>
          <w:tcPr>
            <w:tcW w:w="1689" w:type="dxa"/>
          </w:tcPr>
          <w:p w:rsidR="001336B7" w:rsidRPr="001336B7" w:rsidRDefault="001336B7"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lastRenderedPageBreak/>
              <w:t>III</w:t>
            </w:r>
          </w:p>
        </w:tc>
        <w:tc>
          <w:tcPr>
            <w:tcW w:w="7655" w:type="dxa"/>
          </w:tcPr>
          <w:p w:rsidR="001336B7" w:rsidRPr="001336B7" w:rsidRDefault="001336B7" w:rsidP="008472F4">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thái độ</w:t>
            </w:r>
          </w:p>
        </w:tc>
      </w:tr>
      <w:tr w:rsidR="001336B7" w:rsidRPr="001336B7" w:rsidTr="00313AD8">
        <w:trPr>
          <w:trHeight w:val="992"/>
          <w:jc w:val="center"/>
        </w:trPr>
        <w:tc>
          <w:tcPr>
            <w:tcW w:w="1689" w:type="dxa"/>
          </w:tcPr>
          <w:p w:rsidR="001336B7" w:rsidRPr="001336B7" w:rsidRDefault="001336B7"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55" w:type="dxa"/>
          </w:tcPr>
          <w:p w:rsidR="001336B7" w:rsidRPr="001336B7" w:rsidRDefault="001336B7" w:rsidP="008472F4">
            <w:pPr>
              <w:spacing w:before="120" w:line="264" w:lineRule="auto"/>
              <w:jc w:val="both"/>
              <w:rPr>
                <w:rFonts w:ascii="Times New Roman" w:hAnsi="Times New Roman"/>
                <w:bCs/>
                <w:color w:val="000000"/>
                <w:sz w:val="24"/>
                <w:szCs w:val="24"/>
              </w:rPr>
            </w:pPr>
            <w:r w:rsidRPr="001336B7">
              <w:rPr>
                <w:rFonts w:ascii="Times New Roman" w:hAnsi="Times New Roman"/>
                <w:bCs/>
                <w:color w:val="000000"/>
                <w:sz w:val="24"/>
                <w:szCs w:val="24"/>
              </w:rPr>
              <w:t>Hình thành nhận thức về tầm quan trọng của các kiến thức cơ bản mà HP cung cấp và cách ứng dụng trong chuyên ngành mà sinh viên theo học.</w:t>
            </w:r>
            <w:r w:rsidRPr="001336B7">
              <w:rPr>
                <w:rFonts w:ascii="Times New Roman" w:hAnsi="Times New Roman"/>
                <w:bCs/>
                <w:color w:val="000000"/>
                <w:sz w:val="24"/>
                <w:szCs w:val="24"/>
              </w:rPr>
              <w:br/>
            </w:r>
            <w:r w:rsidRPr="001336B7">
              <w:rPr>
                <w:rFonts w:ascii="Times New Roman" w:hAnsi="Times New Roman"/>
                <w:color w:val="000000"/>
                <w:sz w:val="24"/>
                <w:szCs w:val="24"/>
              </w:rPr>
              <w:t>Nhận thức được trách nhiệm của bản thân trong học tập, nghiên cứu và cộng đồng.</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06511B">
        <w:rPr>
          <w:rFonts w:ascii="Times New Roman" w:hAnsi="Times New Roman"/>
          <w:b/>
          <w:color w:val="000000" w:themeColor="text1"/>
          <w:sz w:val="24"/>
          <w:szCs w:val="24"/>
        </w:rPr>
        <w:t xml:space="preserve"> </w:t>
      </w:r>
      <w:r w:rsidR="0034379A" w:rsidRPr="00FE38CE">
        <w:rPr>
          <w:rFonts w:ascii="Times New Roman" w:hAnsi="Times New Roman"/>
          <w:b/>
          <w:color w:val="000000" w:themeColor="text1"/>
          <w:sz w:val="24"/>
          <w:szCs w:val="24"/>
        </w:rPr>
        <w:t>Học liệu</w:t>
      </w:r>
    </w:p>
    <w:p w:rsidR="00C1540F" w:rsidRPr="00FE38CE" w:rsidRDefault="001C3CD1" w:rsidP="00FE38CE">
      <w:pPr>
        <w:numPr>
          <w:ilvl w:val="0"/>
          <w:numId w:val="6"/>
        </w:numPr>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Tài liệu bắt buộc</w:t>
      </w:r>
      <w:r w:rsidR="00427898" w:rsidRPr="00FE38CE">
        <w:rPr>
          <w:rFonts w:ascii="Times New Roman" w:hAnsi="Times New Roman"/>
          <w:b/>
          <w:color w:val="000000" w:themeColor="text1"/>
          <w:sz w:val="24"/>
          <w:szCs w:val="24"/>
        </w:rPr>
        <w:t>:</w:t>
      </w:r>
    </w:p>
    <w:p w:rsidR="00123E7F" w:rsidRPr="00FE38CE" w:rsidRDefault="00123E7F" w:rsidP="00FE38CE">
      <w:pPr>
        <w:spacing w:before="60"/>
        <w:ind w:left="709"/>
        <w:jc w:val="both"/>
        <w:rPr>
          <w:rFonts w:ascii="Times New Roman" w:hAnsi="Times New Roman"/>
          <w:color w:val="000000" w:themeColor="text1"/>
          <w:sz w:val="24"/>
          <w:szCs w:val="24"/>
        </w:rPr>
      </w:pPr>
      <w:r w:rsidRPr="00FE38CE">
        <w:rPr>
          <w:rFonts w:ascii="Times New Roman" w:hAnsi="Times New Roman"/>
          <w:color w:val="000000" w:themeColor="text1"/>
          <w:sz w:val="24"/>
          <w:szCs w:val="24"/>
        </w:rPr>
        <w:t xml:space="preserve">[1] </w:t>
      </w:r>
      <w:r w:rsidR="00782F17" w:rsidRPr="00782F17">
        <w:rPr>
          <w:rFonts w:ascii="Times New Roman" w:hAnsi="Times New Roman"/>
          <w:i/>
          <w:color w:val="000000"/>
          <w:lang w:eastAsia="en-US"/>
        </w:rPr>
        <w:t>Openhole Log Analysis and Formation Evaluation</w:t>
      </w:r>
      <w:r w:rsidR="00782F17">
        <w:rPr>
          <w:rFonts w:ascii="Times New Roman" w:hAnsi="Times New Roman"/>
          <w:color w:val="000000"/>
          <w:lang w:eastAsia="en-US"/>
        </w:rPr>
        <w:t>, Bateman, R. M.,</w:t>
      </w:r>
      <w:r w:rsidR="00782F17" w:rsidRPr="00DD5081">
        <w:rPr>
          <w:rFonts w:ascii="Times New Roman" w:hAnsi="Times New Roman"/>
          <w:color w:val="000000"/>
          <w:lang w:eastAsia="en-US"/>
        </w:rPr>
        <w:t xml:space="preserve"> Society of Petroleum Engineers</w:t>
      </w:r>
      <w:r w:rsidR="00782F17">
        <w:rPr>
          <w:rFonts w:ascii="Times New Roman" w:hAnsi="Times New Roman"/>
          <w:color w:val="000000"/>
          <w:lang w:eastAsia="en-US"/>
        </w:rPr>
        <w:t>, 2012</w:t>
      </w:r>
    </w:p>
    <w:p w:rsidR="00C1540F" w:rsidRPr="00FE38CE" w:rsidRDefault="009A28C9" w:rsidP="00FE38CE">
      <w:pPr>
        <w:numPr>
          <w:ilvl w:val="0"/>
          <w:numId w:val="6"/>
        </w:numPr>
        <w:spacing w:before="60"/>
        <w:rPr>
          <w:rFonts w:ascii="Times New Roman" w:hAnsi="Times New Roman"/>
          <w:color w:val="000000" w:themeColor="text1"/>
          <w:spacing w:val="-16"/>
          <w:sz w:val="24"/>
          <w:szCs w:val="24"/>
        </w:rPr>
      </w:pPr>
      <w:r w:rsidRPr="00FE38CE">
        <w:rPr>
          <w:rFonts w:ascii="Times New Roman" w:hAnsi="Times New Roman"/>
          <w:b/>
          <w:color w:val="000000" w:themeColor="text1"/>
          <w:spacing w:val="-16"/>
          <w:sz w:val="24"/>
          <w:szCs w:val="24"/>
        </w:rPr>
        <w:t>Tài liệu</w:t>
      </w:r>
      <w:r w:rsidR="00C1540F" w:rsidRPr="00FE38CE">
        <w:rPr>
          <w:rFonts w:ascii="Times New Roman" w:hAnsi="Times New Roman"/>
          <w:b/>
          <w:color w:val="000000" w:themeColor="text1"/>
          <w:spacing w:val="-16"/>
          <w:sz w:val="24"/>
          <w:szCs w:val="24"/>
        </w:rPr>
        <w:t xml:space="preserve"> tham khảo:</w:t>
      </w:r>
    </w:p>
    <w:p w:rsidR="001C3CD1" w:rsidRDefault="007F0A79" w:rsidP="00FE38CE">
      <w:pPr>
        <w:spacing w:before="60"/>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da-DK"/>
        </w:rPr>
        <w:t xml:space="preserve">[2] </w:t>
      </w:r>
      <w:r w:rsidR="00782F17" w:rsidRPr="00DD5081">
        <w:rPr>
          <w:rFonts w:ascii="Times New Roman" w:hAnsi="Times New Roman"/>
          <w:i/>
          <w:iCs/>
          <w:color w:val="000000"/>
          <w:lang w:eastAsia="en-US"/>
        </w:rPr>
        <w:t>Well Logging and Formation Evaluation</w:t>
      </w:r>
      <w:r w:rsidR="00782F17" w:rsidRPr="00DD5081">
        <w:rPr>
          <w:rFonts w:ascii="Times New Roman" w:hAnsi="Times New Roman"/>
          <w:color w:val="000000"/>
          <w:lang w:eastAsia="en-US"/>
        </w:rPr>
        <w:t>,</w:t>
      </w:r>
      <w:r w:rsidR="00782F17">
        <w:rPr>
          <w:rFonts w:ascii="Times New Roman" w:hAnsi="Times New Roman"/>
          <w:color w:val="000000"/>
          <w:lang w:eastAsia="en-US"/>
        </w:rPr>
        <w:t xml:space="preserve"> </w:t>
      </w:r>
      <w:r w:rsidR="00782F17" w:rsidRPr="00DD5081">
        <w:rPr>
          <w:rFonts w:ascii="Times New Roman" w:hAnsi="Times New Roman"/>
          <w:color w:val="000000"/>
          <w:lang w:eastAsia="en-US"/>
        </w:rPr>
        <w:t>Toby Darling</w:t>
      </w:r>
      <w:r w:rsidR="00782F17">
        <w:rPr>
          <w:rFonts w:ascii="Times New Roman" w:hAnsi="Times New Roman"/>
          <w:color w:val="000000"/>
          <w:lang w:eastAsia="en-US"/>
        </w:rPr>
        <w:t>,</w:t>
      </w:r>
      <w:r w:rsidR="00782F17" w:rsidRPr="00DD5081">
        <w:rPr>
          <w:rFonts w:ascii="Times New Roman" w:hAnsi="Times New Roman"/>
          <w:color w:val="000000"/>
          <w:lang w:eastAsia="en-US"/>
        </w:rPr>
        <w:t xml:space="preserve"> Gulf Professional Publishing (2005)</w:t>
      </w:r>
      <w:r w:rsidR="009A28C9" w:rsidRPr="00FE38CE">
        <w:rPr>
          <w:rFonts w:ascii="Times New Roman" w:hAnsi="Times New Roman"/>
          <w:color w:val="000000" w:themeColor="text1"/>
          <w:sz w:val="24"/>
          <w:szCs w:val="24"/>
        </w:rPr>
        <w:t>.</w:t>
      </w:r>
    </w:p>
    <w:p w:rsidR="003275CA" w:rsidRPr="00FE38CE" w:rsidRDefault="003275CA" w:rsidP="00FE38CE">
      <w:pPr>
        <w:spacing w:before="60"/>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00782F17" w:rsidRPr="00DD5081">
        <w:rPr>
          <w:rFonts w:ascii="Times New Roman" w:hAnsi="Times New Roman"/>
          <w:i/>
          <w:iCs/>
          <w:color w:val="000000"/>
          <w:lang w:eastAsia="en-US"/>
        </w:rPr>
        <w:t>Basic Well Log Analysis (2</w:t>
      </w:r>
      <w:r w:rsidR="00782F17" w:rsidRPr="00DD5081">
        <w:rPr>
          <w:rFonts w:ascii="Times New Roman" w:hAnsi="Times New Roman"/>
          <w:i/>
          <w:iCs/>
          <w:color w:val="000000"/>
          <w:vertAlign w:val="superscript"/>
          <w:lang w:eastAsia="en-US"/>
        </w:rPr>
        <w:t>nd</w:t>
      </w:r>
      <w:r w:rsidR="00782F17" w:rsidRPr="00DD5081">
        <w:rPr>
          <w:rFonts w:ascii="Times New Roman" w:hAnsi="Times New Roman"/>
          <w:i/>
          <w:iCs/>
          <w:color w:val="000000"/>
          <w:lang w:eastAsia="en-US"/>
        </w:rPr>
        <w:t xml:space="preserve"> edition)</w:t>
      </w:r>
      <w:r w:rsidR="00782F17" w:rsidRPr="00DD5081">
        <w:rPr>
          <w:rFonts w:ascii="Times New Roman" w:hAnsi="Times New Roman"/>
          <w:color w:val="000000"/>
          <w:lang w:eastAsia="en-US"/>
        </w:rPr>
        <w:t>,</w:t>
      </w:r>
      <w:r w:rsidR="00782F17">
        <w:rPr>
          <w:rFonts w:ascii="Times New Roman" w:hAnsi="Times New Roman"/>
          <w:color w:val="000000"/>
          <w:lang w:eastAsia="en-US"/>
        </w:rPr>
        <w:t xml:space="preserve"> </w:t>
      </w:r>
      <w:r w:rsidR="00782F17" w:rsidRPr="00DD5081">
        <w:rPr>
          <w:rFonts w:ascii="Times New Roman" w:hAnsi="Times New Roman"/>
          <w:color w:val="000000"/>
          <w:lang w:eastAsia="en-US"/>
        </w:rPr>
        <w:t>George Asquith and Daniel Krygowski</w:t>
      </w:r>
      <w:r w:rsidR="00782F17">
        <w:rPr>
          <w:rFonts w:ascii="Times New Roman" w:hAnsi="Times New Roman"/>
          <w:color w:val="000000"/>
          <w:lang w:eastAsia="en-US"/>
        </w:rPr>
        <w:t>,</w:t>
      </w:r>
      <w:r w:rsidR="00782F17" w:rsidRPr="00DD5081">
        <w:rPr>
          <w:rFonts w:ascii="Times New Roman" w:hAnsi="Times New Roman"/>
          <w:color w:val="000000"/>
          <w:lang w:eastAsia="en-US"/>
        </w:rPr>
        <w:t xml:space="preserve"> AAPG (2004)</w:t>
      </w:r>
    </w:p>
    <w:p w:rsidR="001C3CD1" w:rsidRPr="00FE38CE" w:rsidRDefault="001C3CD1" w:rsidP="001C3CD1">
      <w:pPr>
        <w:spacing w:line="276" w:lineRule="auto"/>
        <w:ind w:left="1134"/>
        <w:rPr>
          <w:rFonts w:ascii="Times New Roman" w:hAnsi="Times New Roman"/>
          <w:color w:val="000000" w:themeColor="text1"/>
        </w:rPr>
      </w:pP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523"/>
        <w:gridCol w:w="3091"/>
        <w:gridCol w:w="1378"/>
      </w:tblGrid>
      <w:tr w:rsidR="00FE38CE" w:rsidRPr="00001632" w:rsidTr="00D31E04">
        <w:trPr>
          <w:tblHeader/>
          <w:jc w:val="center"/>
        </w:trPr>
        <w:tc>
          <w:tcPr>
            <w:tcW w:w="853" w:type="dxa"/>
            <w:vAlign w:val="center"/>
          </w:tcPr>
          <w:p w:rsidR="00FE38CE" w:rsidRPr="00001632"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001632">
              <w:rPr>
                <w:rFonts w:ascii="Times New Roman" w:hAnsi="Times New Roman"/>
                <w:b/>
                <w:noProof/>
                <w:color w:val="000000" w:themeColor="text1"/>
                <w:sz w:val="20"/>
                <w:szCs w:val="20"/>
                <w:lang w:eastAsia="en-US"/>
              </w:rPr>
              <w:t>Tuần</w:t>
            </w:r>
          </w:p>
        </w:tc>
        <w:tc>
          <w:tcPr>
            <w:tcW w:w="3523" w:type="dxa"/>
            <w:vAlign w:val="center"/>
          </w:tcPr>
          <w:p w:rsidR="00FE38CE" w:rsidRPr="00001632"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001632">
              <w:rPr>
                <w:rFonts w:ascii="Times New Roman" w:hAnsi="Times New Roman"/>
                <w:b/>
                <w:noProof/>
                <w:color w:val="000000" w:themeColor="text1"/>
                <w:sz w:val="20"/>
                <w:szCs w:val="20"/>
                <w:lang w:eastAsia="en-US"/>
              </w:rPr>
              <w:t>Nội dung</w:t>
            </w:r>
          </w:p>
        </w:tc>
        <w:tc>
          <w:tcPr>
            <w:tcW w:w="3091" w:type="dxa"/>
            <w:vAlign w:val="center"/>
          </w:tcPr>
          <w:p w:rsidR="00FE38CE" w:rsidRPr="00001632"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001632">
              <w:rPr>
                <w:rFonts w:ascii="Times New Roman" w:hAnsi="Times New Roman"/>
                <w:b/>
                <w:noProof/>
                <w:color w:val="000000" w:themeColor="text1"/>
                <w:sz w:val="20"/>
                <w:szCs w:val="20"/>
                <w:lang w:eastAsia="en-US"/>
              </w:rPr>
              <w:t xml:space="preserve">Chuẩn đầu ra </w:t>
            </w:r>
            <w:r w:rsidRPr="00001632">
              <w:rPr>
                <w:rFonts w:ascii="Times New Roman" w:hAnsi="Times New Roman"/>
                <w:b/>
                <w:noProof/>
                <w:color w:val="000000" w:themeColor="text1"/>
                <w:sz w:val="20"/>
                <w:szCs w:val="20"/>
                <w:lang w:eastAsia="en-US"/>
              </w:rPr>
              <w:br/>
              <w:t>chi tiết</w:t>
            </w:r>
          </w:p>
        </w:tc>
        <w:tc>
          <w:tcPr>
            <w:tcW w:w="1378" w:type="dxa"/>
            <w:vAlign w:val="center"/>
          </w:tcPr>
          <w:p w:rsidR="00FE38CE" w:rsidRPr="00001632"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001632">
              <w:rPr>
                <w:rFonts w:ascii="Times New Roman" w:hAnsi="Times New Roman"/>
                <w:b/>
                <w:noProof/>
                <w:color w:val="000000" w:themeColor="text1"/>
                <w:sz w:val="20"/>
                <w:szCs w:val="20"/>
                <w:lang w:eastAsia="en-US"/>
              </w:rPr>
              <w:t xml:space="preserve">Hoạt động </w:t>
            </w:r>
            <w:r w:rsidRPr="00001632">
              <w:rPr>
                <w:rFonts w:ascii="Times New Roman" w:hAnsi="Times New Roman"/>
                <w:b/>
                <w:noProof/>
                <w:color w:val="000000" w:themeColor="text1"/>
                <w:sz w:val="20"/>
                <w:szCs w:val="20"/>
                <w:lang w:eastAsia="en-US"/>
              </w:rPr>
              <w:br/>
              <w:t>đánh giá</w:t>
            </w:r>
          </w:p>
        </w:tc>
      </w:tr>
      <w:tr w:rsidR="00FE38CE" w:rsidRPr="00001632" w:rsidTr="00577DD3">
        <w:trPr>
          <w:trHeight w:val="1150"/>
          <w:jc w:val="center"/>
        </w:trPr>
        <w:tc>
          <w:tcPr>
            <w:tcW w:w="853" w:type="dxa"/>
          </w:tcPr>
          <w:p w:rsidR="00FE38CE" w:rsidRPr="00001632" w:rsidRDefault="00162F52"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001632">
              <w:rPr>
                <w:rFonts w:ascii="Times New Roman" w:hAnsi="Times New Roman"/>
                <w:noProof/>
                <w:color w:val="000000" w:themeColor="text1"/>
                <w:sz w:val="20"/>
                <w:szCs w:val="20"/>
                <w:lang w:eastAsia="en-US"/>
              </w:rPr>
              <w:t>1</w:t>
            </w:r>
          </w:p>
        </w:tc>
        <w:tc>
          <w:tcPr>
            <w:tcW w:w="3523" w:type="dxa"/>
            <w:shd w:val="clear" w:color="auto" w:fill="auto"/>
          </w:tcPr>
          <w:p w:rsidR="002B66DB" w:rsidRPr="00870B7F" w:rsidRDefault="002B66DB" w:rsidP="002B66DB">
            <w:pPr>
              <w:suppressAutoHyphens w:val="0"/>
              <w:autoSpaceDE w:val="0"/>
              <w:autoSpaceDN w:val="0"/>
              <w:adjustRightInd w:val="0"/>
              <w:spacing w:line="276" w:lineRule="auto"/>
              <w:rPr>
                <w:rFonts w:ascii="Times New Roman" w:hAnsi="Times New Roman"/>
                <w:b/>
                <w:sz w:val="20"/>
                <w:szCs w:val="20"/>
              </w:rPr>
            </w:pPr>
            <w:r w:rsidRPr="00870B7F">
              <w:rPr>
                <w:rFonts w:ascii="Times New Roman" w:hAnsi="Times New Roman"/>
                <w:b/>
                <w:sz w:val="20"/>
                <w:szCs w:val="20"/>
              </w:rPr>
              <w:t xml:space="preserve">Chương 1: </w:t>
            </w:r>
            <w:r w:rsidR="009B0D4D" w:rsidRPr="00870B7F">
              <w:rPr>
                <w:rFonts w:ascii="Times New Roman" w:hAnsi="Times New Roman"/>
                <w:b/>
                <w:sz w:val="20"/>
                <w:szCs w:val="20"/>
              </w:rPr>
              <w:t>Tổng quan về đánh giá thành hệ</w:t>
            </w:r>
            <w:r w:rsidRPr="00870B7F">
              <w:rPr>
                <w:rFonts w:ascii="Times New Roman" w:hAnsi="Times New Roman"/>
                <w:b/>
                <w:sz w:val="20"/>
                <w:szCs w:val="20"/>
              </w:rPr>
              <w:t xml:space="preserve">                                                  </w:t>
            </w:r>
          </w:p>
          <w:p w:rsidR="00C73CA3" w:rsidRPr="00001632" w:rsidRDefault="00C73CA3" w:rsidP="00C73CA3">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1.1</w:t>
            </w:r>
            <w:r w:rsidR="009C3011">
              <w:rPr>
                <w:rFonts w:ascii="Times New Roman" w:hAnsi="Times New Roman"/>
                <w:sz w:val="20"/>
                <w:szCs w:val="20"/>
              </w:rPr>
              <w:t>.</w:t>
            </w:r>
            <w:r w:rsidRPr="00001632">
              <w:rPr>
                <w:rFonts w:ascii="Times New Roman" w:hAnsi="Times New Roman"/>
                <w:sz w:val="20"/>
                <w:szCs w:val="20"/>
              </w:rPr>
              <w:t xml:space="preserve"> </w:t>
            </w:r>
            <w:r w:rsidR="00AC113F" w:rsidRPr="00001632">
              <w:rPr>
                <w:rFonts w:ascii="Times New Roman" w:hAnsi="Times New Roman"/>
                <w:sz w:val="20"/>
                <w:szCs w:val="20"/>
              </w:rPr>
              <w:t>Môi trường đo log</w:t>
            </w:r>
          </w:p>
          <w:p w:rsidR="00C73CA3" w:rsidRPr="00001632" w:rsidRDefault="00C73CA3" w:rsidP="00E3659C">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w:t>
            </w:r>
            <w:r w:rsidR="00AC113F" w:rsidRPr="00001632">
              <w:rPr>
                <w:rFonts w:ascii="Times New Roman" w:hAnsi="Times New Roman"/>
                <w:sz w:val="20"/>
                <w:szCs w:val="20"/>
              </w:rPr>
              <w:t>1.1.1</w:t>
            </w:r>
            <w:r w:rsidR="009C3011">
              <w:rPr>
                <w:rFonts w:ascii="Times New Roman" w:hAnsi="Times New Roman"/>
                <w:sz w:val="20"/>
                <w:szCs w:val="20"/>
              </w:rPr>
              <w:t>.</w:t>
            </w:r>
            <w:r w:rsidR="00AC113F" w:rsidRPr="00001632">
              <w:rPr>
                <w:rFonts w:ascii="Times New Roman" w:hAnsi="Times New Roman"/>
                <w:sz w:val="20"/>
                <w:szCs w:val="20"/>
              </w:rPr>
              <w:t xml:space="preserve"> </w:t>
            </w:r>
            <w:r w:rsidR="008D2D84" w:rsidRPr="00001632">
              <w:rPr>
                <w:rFonts w:ascii="Times New Roman" w:hAnsi="Times New Roman"/>
                <w:sz w:val="20"/>
                <w:szCs w:val="20"/>
              </w:rPr>
              <w:t>Các ảnh hưởng của môi trường đo</w:t>
            </w:r>
          </w:p>
          <w:p w:rsidR="008D2D84" w:rsidRPr="00001632" w:rsidRDefault="008D2D84" w:rsidP="00E3659C">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1.1.2</w:t>
            </w:r>
            <w:r w:rsidR="009C3011">
              <w:rPr>
                <w:rFonts w:ascii="Times New Roman" w:hAnsi="Times New Roman"/>
                <w:sz w:val="20"/>
                <w:szCs w:val="20"/>
              </w:rPr>
              <w:t>.</w:t>
            </w:r>
            <w:r w:rsidRPr="00001632">
              <w:rPr>
                <w:rFonts w:ascii="Times New Roman" w:hAnsi="Times New Roman"/>
                <w:sz w:val="20"/>
                <w:szCs w:val="20"/>
              </w:rPr>
              <w:t xml:space="preserve"> Hình dạng và đường kính giếng khoan</w:t>
            </w:r>
          </w:p>
          <w:p w:rsidR="008D2D84" w:rsidRPr="00001632" w:rsidRDefault="008D2D84" w:rsidP="00E3659C">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1.1.3</w:t>
            </w:r>
            <w:r w:rsidR="009C3011">
              <w:rPr>
                <w:rFonts w:ascii="Times New Roman" w:hAnsi="Times New Roman"/>
                <w:sz w:val="20"/>
                <w:szCs w:val="20"/>
              </w:rPr>
              <w:t>.</w:t>
            </w:r>
            <w:r w:rsidRPr="00001632">
              <w:rPr>
                <w:rFonts w:ascii="Times New Roman" w:hAnsi="Times New Roman"/>
                <w:sz w:val="20"/>
                <w:szCs w:val="20"/>
              </w:rPr>
              <w:t xml:space="preserve"> Thông số dung dịch khoan, lớp bùn lọc (mud-filtrate) và mudcake</w:t>
            </w:r>
          </w:p>
          <w:p w:rsidR="001E27DF" w:rsidRPr="00001632" w:rsidRDefault="002B66DB" w:rsidP="00AC113F">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1.2</w:t>
            </w:r>
            <w:r w:rsidR="009C3011">
              <w:rPr>
                <w:rFonts w:ascii="Times New Roman" w:hAnsi="Times New Roman"/>
                <w:sz w:val="20"/>
                <w:szCs w:val="20"/>
              </w:rPr>
              <w:t>.</w:t>
            </w:r>
            <w:r w:rsidRPr="00001632">
              <w:rPr>
                <w:rFonts w:ascii="Times New Roman" w:hAnsi="Times New Roman"/>
                <w:sz w:val="20"/>
                <w:szCs w:val="20"/>
              </w:rPr>
              <w:t xml:space="preserve"> </w:t>
            </w:r>
            <w:r w:rsidR="00AC113F" w:rsidRPr="00001632">
              <w:rPr>
                <w:rFonts w:ascii="Times New Roman" w:hAnsi="Times New Roman"/>
                <w:sz w:val="20"/>
                <w:szCs w:val="20"/>
              </w:rPr>
              <w:t>Đường log xác định đường kính trong thân giếng, lực căng dây, nhiệt độ trong giếng. Đảm bảo độ chính xác của số liệu đo</w:t>
            </w:r>
          </w:p>
          <w:p w:rsidR="008D2D84" w:rsidRPr="00001632" w:rsidRDefault="008D2D84" w:rsidP="00AC113F">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1.2.1</w:t>
            </w:r>
            <w:r w:rsidR="009C3011">
              <w:rPr>
                <w:rFonts w:ascii="Times New Roman" w:hAnsi="Times New Roman"/>
                <w:sz w:val="20"/>
                <w:szCs w:val="20"/>
              </w:rPr>
              <w:t>.</w:t>
            </w:r>
            <w:r w:rsidRPr="00001632">
              <w:rPr>
                <w:rFonts w:ascii="Times New Roman" w:hAnsi="Times New Roman"/>
                <w:sz w:val="20"/>
                <w:szCs w:val="20"/>
              </w:rPr>
              <w:t xml:space="preserve"> Đường log xác định đường kính thân giếng (caliper)</w:t>
            </w:r>
          </w:p>
          <w:p w:rsidR="008D2D84" w:rsidRPr="00001632" w:rsidRDefault="008D2D84" w:rsidP="00AC113F">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1.2.2</w:t>
            </w:r>
            <w:r w:rsidR="009C3011">
              <w:rPr>
                <w:rFonts w:ascii="Times New Roman" w:hAnsi="Times New Roman"/>
                <w:sz w:val="20"/>
                <w:szCs w:val="20"/>
              </w:rPr>
              <w:t>.</w:t>
            </w:r>
            <w:r w:rsidRPr="00001632">
              <w:rPr>
                <w:rFonts w:ascii="Times New Roman" w:hAnsi="Times New Roman"/>
                <w:sz w:val="20"/>
                <w:szCs w:val="20"/>
              </w:rPr>
              <w:t xml:space="preserve"> </w:t>
            </w:r>
            <w:r w:rsidR="00192F38" w:rsidRPr="00001632">
              <w:rPr>
                <w:rFonts w:ascii="Times New Roman" w:hAnsi="Times New Roman"/>
                <w:sz w:val="20"/>
                <w:szCs w:val="20"/>
              </w:rPr>
              <w:t>Lực căng dây</w:t>
            </w:r>
          </w:p>
          <w:p w:rsidR="00192F38" w:rsidRPr="00001632" w:rsidRDefault="009C3011" w:rsidP="00AC113F">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w:t>
            </w:r>
            <w:r w:rsidR="00192F38" w:rsidRPr="00001632">
              <w:rPr>
                <w:rFonts w:ascii="Times New Roman" w:hAnsi="Times New Roman"/>
                <w:sz w:val="20"/>
                <w:szCs w:val="20"/>
              </w:rPr>
              <w:t>1.2.3</w:t>
            </w:r>
            <w:r>
              <w:rPr>
                <w:rFonts w:ascii="Times New Roman" w:hAnsi="Times New Roman"/>
                <w:sz w:val="20"/>
                <w:szCs w:val="20"/>
              </w:rPr>
              <w:t>.</w:t>
            </w:r>
            <w:r w:rsidR="00192F38" w:rsidRPr="00001632">
              <w:rPr>
                <w:rFonts w:ascii="Times New Roman" w:hAnsi="Times New Roman"/>
                <w:sz w:val="20"/>
                <w:szCs w:val="20"/>
              </w:rPr>
              <w:t xml:space="preserve"> Nhiệt độ giếng</w:t>
            </w:r>
          </w:p>
          <w:p w:rsidR="00192F38" w:rsidRPr="00001632" w:rsidRDefault="00192F38" w:rsidP="00AC113F">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1.2.4</w:t>
            </w:r>
            <w:r w:rsidR="009C3011">
              <w:rPr>
                <w:rFonts w:ascii="Times New Roman" w:hAnsi="Times New Roman"/>
                <w:sz w:val="20"/>
                <w:szCs w:val="20"/>
              </w:rPr>
              <w:t>.</w:t>
            </w:r>
            <w:r w:rsidRPr="00001632">
              <w:rPr>
                <w:rFonts w:ascii="Times New Roman" w:hAnsi="Times New Roman"/>
                <w:sz w:val="20"/>
                <w:szCs w:val="20"/>
              </w:rPr>
              <w:t xml:space="preserve"> Độ chính xác số liệu đo</w:t>
            </w:r>
          </w:p>
        </w:tc>
        <w:tc>
          <w:tcPr>
            <w:tcW w:w="3091" w:type="dxa"/>
          </w:tcPr>
          <w:p w:rsidR="00162F52" w:rsidRPr="00001632" w:rsidRDefault="00FE38CE" w:rsidP="00FE38CE">
            <w:pPr>
              <w:widowControl w:val="0"/>
              <w:suppressAutoHyphens w:val="0"/>
              <w:spacing w:line="276" w:lineRule="auto"/>
              <w:jc w:val="both"/>
              <w:rPr>
                <w:rFonts w:ascii="Times New Roman" w:hAnsi="Times New Roman"/>
                <w:noProof/>
                <w:color w:val="000000" w:themeColor="text1"/>
                <w:sz w:val="20"/>
                <w:szCs w:val="20"/>
                <w:lang w:eastAsia="en-US"/>
              </w:rPr>
            </w:pPr>
            <w:r w:rsidRPr="00001632">
              <w:rPr>
                <w:rFonts w:ascii="Times New Roman" w:hAnsi="Times New Roman"/>
                <w:noProof/>
                <w:color w:val="000000" w:themeColor="text1"/>
                <w:sz w:val="20"/>
                <w:szCs w:val="20"/>
                <w:lang w:eastAsia="en-US"/>
              </w:rPr>
              <w:t>L.O.1.1 –</w:t>
            </w:r>
            <w:r w:rsidR="00FC27AB" w:rsidRPr="00001632">
              <w:rPr>
                <w:rFonts w:ascii="Times New Roman" w:hAnsi="Times New Roman"/>
                <w:noProof/>
                <w:color w:val="000000" w:themeColor="text1"/>
                <w:sz w:val="20"/>
                <w:szCs w:val="20"/>
                <w:lang w:eastAsia="en-US"/>
              </w:rPr>
              <w:t xml:space="preserve"> </w:t>
            </w:r>
            <w:r w:rsidR="009F1822" w:rsidRPr="00001632">
              <w:rPr>
                <w:rFonts w:ascii="Times New Roman" w:hAnsi="Times New Roman"/>
                <w:noProof/>
                <w:color w:val="000000" w:themeColor="text1"/>
                <w:sz w:val="20"/>
                <w:szCs w:val="20"/>
                <w:lang w:eastAsia="en-US"/>
              </w:rPr>
              <w:t>Hiểu rõ môi trường đo log, các thông số giếng khoan và lớp bùn lọc là casing tự nhiên</w:t>
            </w:r>
          </w:p>
          <w:p w:rsidR="009F1822" w:rsidRPr="00001632" w:rsidRDefault="00FE38CE" w:rsidP="009F1822">
            <w:pPr>
              <w:widowControl w:val="0"/>
              <w:suppressAutoHyphens w:val="0"/>
              <w:spacing w:line="276" w:lineRule="auto"/>
              <w:jc w:val="both"/>
              <w:rPr>
                <w:rFonts w:ascii="Times New Roman" w:hAnsi="Times New Roman"/>
                <w:noProof/>
                <w:color w:val="000000" w:themeColor="text1"/>
                <w:sz w:val="20"/>
                <w:szCs w:val="20"/>
                <w:lang w:val="vi-VN" w:eastAsia="en-US"/>
              </w:rPr>
            </w:pPr>
            <w:r w:rsidRPr="00001632">
              <w:rPr>
                <w:rFonts w:ascii="Times New Roman" w:hAnsi="Times New Roman"/>
                <w:noProof/>
                <w:color w:val="000000" w:themeColor="text1"/>
                <w:sz w:val="20"/>
                <w:szCs w:val="20"/>
                <w:lang w:eastAsia="en-US"/>
              </w:rPr>
              <w:t xml:space="preserve">L.O.1.2 – </w:t>
            </w:r>
            <w:r w:rsidR="009F1822" w:rsidRPr="00001632">
              <w:rPr>
                <w:rFonts w:ascii="Times New Roman" w:hAnsi="Times New Roman"/>
                <w:noProof/>
                <w:color w:val="000000" w:themeColor="text1"/>
                <w:sz w:val="20"/>
                <w:szCs w:val="20"/>
                <w:lang w:eastAsia="en-US"/>
              </w:rPr>
              <w:t>Nắm được thông tin về đường log caliper, lực căng dây, nhiệt độ giếng và độ tin cậy của số liệu do</w:t>
            </w:r>
          </w:p>
          <w:p w:rsidR="00FC27AB" w:rsidRPr="00001632" w:rsidRDefault="00FC27AB" w:rsidP="00FE38CE">
            <w:pPr>
              <w:widowControl w:val="0"/>
              <w:suppressAutoHyphens w:val="0"/>
              <w:spacing w:line="276" w:lineRule="auto"/>
              <w:rPr>
                <w:rFonts w:ascii="Times New Roman" w:hAnsi="Times New Roman"/>
                <w:noProof/>
                <w:color w:val="000000" w:themeColor="text1"/>
                <w:sz w:val="20"/>
                <w:szCs w:val="20"/>
                <w:lang w:val="vi-VN" w:eastAsia="en-US"/>
              </w:rPr>
            </w:pPr>
          </w:p>
        </w:tc>
        <w:tc>
          <w:tcPr>
            <w:tcW w:w="1378" w:type="dxa"/>
          </w:tcPr>
          <w:p w:rsidR="00FE38CE" w:rsidRPr="00001632" w:rsidRDefault="00FC27AB" w:rsidP="00FE38CE">
            <w:pPr>
              <w:widowControl w:val="0"/>
              <w:suppressAutoHyphens w:val="0"/>
              <w:spacing w:line="276" w:lineRule="auto"/>
              <w:jc w:val="both"/>
              <w:rPr>
                <w:rFonts w:ascii="Times New Roman" w:hAnsi="Times New Roman"/>
                <w:noProof/>
                <w:color w:val="000000" w:themeColor="text1"/>
                <w:sz w:val="20"/>
                <w:szCs w:val="20"/>
                <w:lang w:eastAsia="en-US"/>
              </w:rPr>
            </w:pPr>
            <w:r w:rsidRPr="00001632">
              <w:rPr>
                <w:rFonts w:ascii="Times New Roman" w:hAnsi="Times New Roman"/>
                <w:noProof/>
                <w:color w:val="000000" w:themeColor="text1"/>
                <w:sz w:val="20"/>
                <w:szCs w:val="20"/>
                <w:lang w:eastAsia="en-US"/>
              </w:rPr>
              <w:t>Câu hỏi trên lớp, thảo luận</w:t>
            </w:r>
            <w:r w:rsidR="00DB255F" w:rsidRPr="00001632">
              <w:rPr>
                <w:rFonts w:ascii="Times New Roman" w:hAnsi="Times New Roman"/>
                <w:noProof/>
                <w:color w:val="000000" w:themeColor="text1"/>
                <w:sz w:val="20"/>
                <w:szCs w:val="20"/>
                <w:lang w:eastAsia="en-US"/>
              </w:rPr>
              <w:t>, bài tập</w:t>
            </w:r>
          </w:p>
        </w:tc>
      </w:tr>
      <w:tr w:rsidR="002A66FD" w:rsidRPr="00001632" w:rsidTr="00577DD3">
        <w:trPr>
          <w:trHeight w:val="1150"/>
          <w:jc w:val="center"/>
        </w:trPr>
        <w:tc>
          <w:tcPr>
            <w:tcW w:w="853" w:type="dxa"/>
          </w:tcPr>
          <w:p w:rsidR="002A66FD" w:rsidRPr="00001632" w:rsidRDefault="002A66FD" w:rsidP="00FE38CE">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523" w:type="dxa"/>
            <w:shd w:val="clear" w:color="auto" w:fill="auto"/>
          </w:tcPr>
          <w:p w:rsidR="002A66FD" w:rsidRPr="00870B7F" w:rsidRDefault="002A66FD" w:rsidP="002A66FD">
            <w:pPr>
              <w:suppressAutoHyphens w:val="0"/>
              <w:autoSpaceDE w:val="0"/>
              <w:autoSpaceDN w:val="0"/>
              <w:adjustRightInd w:val="0"/>
              <w:spacing w:line="276" w:lineRule="auto"/>
              <w:rPr>
                <w:rFonts w:ascii="Times New Roman" w:hAnsi="Times New Roman"/>
                <w:b/>
                <w:sz w:val="20"/>
                <w:szCs w:val="20"/>
              </w:rPr>
            </w:pPr>
            <w:r w:rsidRPr="00870B7F">
              <w:rPr>
                <w:rFonts w:ascii="Times New Roman" w:hAnsi="Times New Roman"/>
                <w:b/>
                <w:sz w:val="20"/>
                <w:szCs w:val="20"/>
              </w:rPr>
              <w:t>Chương 2: Đường log điện trường tự nhiên</w:t>
            </w:r>
          </w:p>
          <w:p w:rsidR="002A66FD" w:rsidRPr="00001632" w:rsidRDefault="002A66FD" w:rsidP="002A66F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2.1. Lịch sử</w:t>
            </w:r>
            <w:r w:rsidRPr="00001632">
              <w:rPr>
                <w:rFonts w:ascii="Times New Roman" w:hAnsi="Times New Roman"/>
                <w:sz w:val="20"/>
                <w:szCs w:val="20"/>
              </w:rPr>
              <w:t xml:space="preserve"> điện trường tự nhiên </w:t>
            </w:r>
          </w:p>
          <w:p w:rsidR="002A66FD" w:rsidRPr="00001632" w:rsidRDefault="002A66FD" w:rsidP="002A66FD">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2.2</w:t>
            </w:r>
            <w:r>
              <w:rPr>
                <w:rFonts w:ascii="Times New Roman" w:hAnsi="Times New Roman"/>
                <w:sz w:val="20"/>
                <w:szCs w:val="20"/>
              </w:rPr>
              <w:t>.</w:t>
            </w:r>
            <w:r w:rsidRPr="00001632">
              <w:rPr>
                <w:rFonts w:ascii="Times New Roman" w:hAnsi="Times New Roman"/>
                <w:sz w:val="20"/>
                <w:szCs w:val="20"/>
              </w:rPr>
              <w:t xml:space="preserve"> </w:t>
            </w:r>
            <w:r>
              <w:rPr>
                <w:rFonts w:ascii="Times New Roman" w:hAnsi="Times New Roman"/>
                <w:sz w:val="20"/>
                <w:szCs w:val="20"/>
              </w:rPr>
              <w:t>Bản ghi</w:t>
            </w:r>
            <w:r w:rsidRPr="00001632">
              <w:rPr>
                <w:rFonts w:ascii="Times New Roman" w:hAnsi="Times New Roman"/>
                <w:sz w:val="20"/>
                <w:szCs w:val="20"/>
              </w:rPr>
              <w:t xml:space="preserve"> SP</w:t>
            </w:r>
          </w:p>
          <w:p w:rsidR="002A66FD" w:rsidRPr="00001632" w:rsidRDefault="002A66FD" w:rsidP="002A66F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2.3. Nguồn gốc SP</w:t>
            </w:r>
          </w:p>
          <w:p w:rsidR="002A66FD" w:rsidRDefault="002A66FD" w:rsidP="002A66F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2.4. R</w:t>
            </w:r>
            <w:r>
              <w:rPr>
                <w:rFonts w:ascii="Times New Roman" w:hAnsi="Times New Roman"/>
                <w:sz w:val="20"/>
                <w:szCs w:val="20"/>
                <w:vertAlign w:val="subscript"/>
              </w:rPr>
              <w:t>w</w:t>
            </w:r>
            <w:r>
              <w:rPr>
                <w:rFonts w:ascii="Times New Roman" w:hAnsi="Times New Roman"/>
                <w:sz w:val="20"/>
                <w:szCs w:val="20"/>
              </w:rPr>
              <w:t xml:space="preserve"> từ SP</w:t>
            </w:r>
          </w:p>
          <w:p w:rsidR="002A66FD" w:rsidRDefault="002A66FD" w:rsidP="002A66F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lastRenderedPageBreak/>
              <w:t>2.5. Phương pháp đan xen một bước để tính R</w:t>
            </w:r>
            <w:r>
              <w:rPr>
                <w:rFonts w:ascii="Times New Roman" w:hAnsi="Times New Roman"/>
                <w:sz w:val="20"/>
                <w:szCs w:val="20"/>
                <w:vertAlign w:val="subscript"/>
              </w:rPr>
              <w:t>w</w:t>
            </w:r>
            <w:r>
              <w:rPr>
                <w:rFonts w:ascii="Times New Roman" w:hAnsi="Times New Roman"/>
                <w:sz w:val="20"/>
                <w:szCs w:val="20"/>
              </w:rPr>
              <w:t xml:space="preserve"> từ SP</w:t>
            </w:r>
          </w:p>
          <w:p w:rsidR="002A66FD" w:rsidRDefault="002A66FD" w:rsidP="002A66F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2.6. Các nhân tố ảnh hưởng đến SP</w:t>
            </w:r>
          </w:p>
          <w:p w:rsidR="002A66FD" w:rsidRDefault="002A66FD" w:rsidP="002A66F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2.7. Nhận biết sét từ SP</w:t>
            </w:r>
          </w:p>
          <w:p w:rsidR="002A66FD" w:rsidRDefault="002A66FD" w:rsidP="002A66F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2.8. Các dạng đặc trưng của SP</w:t>
            </w:r>
          </w:p>
          <w:p w:rsidR="002A66FD" w:rsidRPr="00870B7F" w:rsidRDefault="002A66FD" w:rsidP="002A66FD">
            <w:pPr>
              <w:suppressAutoHyphens w:val="0"/>
              <w:autoSpaceDE w:val="0"/>
              <w:autoSpaceDN w:val="0"/>
              <w:adjustRightInd w:val="0"/>
              <w:spacing w:line="276" w:lineRule="auto"/>
              <w:rPr>
                <w:rFonts w:ascii="Times New Roman" w:hAnsi="Times New Roman"/>
                <w:b/>
                <w:sz w:val="20"/>
                <w:szCs w:val="20"/>
              </w:rPr>
            </w:pPr>
            <w:r>
              <w:rPr>
                <w:rFonts w:ascii="Times New Roman" w:hAnsi="Times New Roman"/>
                <w:sz w:val="20"/>
                <w:szCs w:val="20"/>
              </w:rPr>
              <w:t>2.9. Kiểm soát chất lượng SP</w:t>
            </w:r>
          </w:p>
        </w:tc>
        <w:tc>
          <w:tcPr>
            <w:tcW w:w="3091" w:type="dxa"/>
          </w:tcPr>
          <w:p w:rsidR="002A66FD" w:rsidRDefault="00A90394" w:rsidP="00FE38CE">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L.O.2.1. Hiểu được nguyên lý hình thành điện trường tự nhiên trong thành hệ</w:t>
            </w:r>
          </w:p>
          <w:p w:rsidR="00A90394" w:rsidRDefault="00A90394" w:rsidP="00FE38CE">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L.O.2.2. Mô tả được nguyên lý hoạt động của thiết bị đo điện trường tự nhiên</w:t>
            </w:r>
          </w:p>
          <w:p w:rsidR="00A90394" w:rsidRDefault="00A90394" w:rsidP="00FE38CE">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L.O.2.3. Áp dụng các phương pháp </w:t>
            </w:r>
            <w:r>
              <w:rPr>
                <w:rFonts w:ascii="Times New Roman" w:hAnsi="Times New Roman"/>
                <w:noProof/>
                <w:color w:val="000000" w:themeColor="text1"/>
                <w:sz w:val="20"/>
                <w:szCs w:val="20"/>
                <w:lang w:eastAsia="en-US"/>
              </w:rPr>
              <w:lastRenderedPageBreak/>
              <w:t>để xác định R</w:t>
            </w:r>
            <w:r>
              <w:rPr>
                <w:rFonts w:ascii="Times New Roman" w:hAnsi="Times New Roman"/>
                <w:noProof/>
                <w:color w:val="000000" w:themeColor="text1"/>
                <w:sz w:val="20"/>
                <w:szCs w:val="20"/>
                <w:vertAlign w:val="subscript"/>
                <w:lang w:eastAsia="en-US"/>
              </w:rPr>
              <w:t>w</w:t>
            </w:r>
          </w:p>
          <w:p w:rsidR="00A90394" w:rsidRPr="00A90394" w:rsidRDefault="00A90394" w:rsidP="00FE38CE">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L.O.2.4. Giải thích được ảnh hưởng của các nhân tố đến đường SP</w:t>
            </w:r>
          </w:p>
        </w:tc>
        <w:tc>
          <w:tcPr>
            <w:tcW w:w="1378" w:type="dxa"/>
          </w:tcPr>
          <w:p w:rsidR="002A66FD" w:rsidRPr="00001632" w:rsidRDefault="002A66FD" w:rsidP="00FE38CE">
            <w:pPr>
              <w:widowControl w:val="0"/>
              <w:suppressAutoHyphens w:val="0"/>
              <w:spacing w:line="276" w:lineRule="auto"/>
              <w:jc w:val="both"/>
              <w:rPr>
                <w:rFonts w:ascii="Times New Roman" w:hAnsi="Times New Roman"/>
                <w:noProof/>
                <w:color w:val="000000" w:themeColor="text1"/>
                <w:sz w:val="20"/>
                <w:szCs w:val="20"/>
                <w:lang w:eastAsia="en-US"/>
              </w:rPr>
            </w:pPr>
          </w:p>
        </w:tc>
      </w:tr>
      <w:tr w:rsidR="00162F52" w:rsidRPr="00001632" w:rsidTr="00577DD3">
        <w:trPr>
          <w:trHeight w:val="821"/>
          <w:jc w:val="center"/>
        </w:trPr>
        <w:tc>
          <w:tcPr>
            <w:tcW w:w="853" w:type="dxa"/>
          </w:tcPr>
          <w:p w:rsidR="00162F52" w:rsidRPr="00001632" w:rsidRDefault="00162F52" w:rsidP="00FE38CE">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523" w:type="dxa"/>
            <w:shd w:val="clear" w:color="auto" w:fill="auto"/>
          </w:tcPr>
          <w:p w:rsidR="002B66DB" w:rsidRPr="00870B7F" w:rsidRDefault="002B66DB" w:rsidP="002B66DB">
            <w:pPr>
              <w:suppressAutoHyphens w:val="0"/>
              <w:autoSpaceDE w:val="0"/>
              <w:autoSpaceDN w:val="0"/>
              <w:adjustRightInd w:val="0"/>
              <w:spacing w:line="276" w:lineRule="auto"/>
              <w:rPr>
                <w:rFonts w:ascii="Times New Roman" w:hAnsi="Times New Roman"/>
                <w:b/>
                <w:sz w:val="20"/>
                <w:szCs w:val="20"/>
              </w:rPr>
            </w:pPr>
            <w:r w:rsidRPr="00870B7F">
              <w:rPr>
                <w:rFonts w:ascii="Times New Roman" w:hAnsi="Times New Roman"/>
                <w:b/>
                <w:sz w:val="20"/>
                <w:szCs w:val="20"/>
              </w:rPr>
              <w:t xml:space="preserve">Chương 3: </w:t>
            </w:r>
            <w:r w:rsidR="009B0D4D" w:rsidRPr="00870B7F">
              <w:rPr>
                <w:rFonts w:ascii="Times New Roman" w:hAnsi="Times New Roman"/>
                <w:b/>
                <w:sz w:val="20"/>
                <w:szCs w:val="20"/>
              </w:rPr>
              <w:t>Đường log gamma</w:t>
            </w:r>
          </w:p>
          <w:p w:rsidR="0006677E" w:rsidRDefault="009A36CD" w:rsidP="009A36C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3.1. Nguồn gốc của tia gamma tự nhiên</w:t>
            </w:r>
          </w:p>
          <w:p w:rsidR="009A36CD" w:rsidRDefault="009A36CD" w:rsidP="009A36C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3.2. Sự phong phú của các khoáng vật phát xạ gamma tự nhiên</w:t>
            </w:r>
          </w:p>
          <w:p w:rsidR="009A36CD" w:rsidRDefault="009A36CD" w:rsidP="009A36C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3.3. Nguyên lý hoạt động của thiết bị đo gamma</w:t>
            </w:r>
          </w:p>
          <w:p w:rsidR="009A36CD" w:rsidRDefault="009A36CD" w:rsidP="009A36C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3.4. Hiệu chỉnh thiết bị thu gamma</w:t>
            </w:r>
          </w:p>
          <w:p w:rsidR="009A36CD" w:rsidRDefault="009A36CD" w:rsidP="009A36C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3.5. Các hằng số thời gian</w:t>
            </w:r>
          </w:p>
          <w:p w:rsidR="009A36CD" w:rsidRDefault="009A36CD" w:rsidP="009A36C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3.6. </w:t>
            </w:r>
            <w:r w:rsidR="00C73B0A">
              <w:rPr>
                <w:rFonts w:ascii="Times New Roman" w:hAnsi="Times New Roman"/>
                <w:sz w:val="20"/>
                <w:szCs w:val="20"/>
              </w:rPr>
              <w:t>Nhiễu log gamma</w:t>
            </w:r>
          </w:p>
          <w:p w:rsidR="00C73B0A" w:rsidRDefault="00C73B0A" w:rsidP="009A36C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3.7. Ước tính hàm lượng sét từ gamma log</w:t>
            </w:r>
          </w:p>
          <w:p w:rsidR="00C73B0A" w:rsidRDefault="00C73B0A" w:rsidP="009A36C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3.8. Quang phổ tia gamma</w:t>
            </w:r>
          </w:p>
          <w:p w:rsidR="00C73B0A" w:rsidRDefault="00C73B0A" w:rsidP="009A36C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3.9. Minh giải đường quang phổ gamma</w:t>
            </w:r>
          </w:p>
          <w:p w:rsidR="00C73B0A" w:rsidRPr="009A36CD" w:rsidRDefault="00C73B0A" w:rsidP="009A36C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3.10. Tổng kết</w:t>
            </w:r>
          </w:p>
        </w:tc>
        <w:tc>
          <w:tcPr>
            <w:tcW w:w="3091" w:type="dxa"/>
          </w:tcPr>
          <w:p w:rsidR="00A90394" w:rsidRPr="00A90394" w:rsidRDefault="00A90394" w:rsidP="00A90394">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w:t>
            </w:r>
            <w:r w:rsidRPr="00A90394">
              <w:rPr>
                <w:rFonts w:ascii="Times New Roman" w:hAnsi="Times New Roman"/>
                <w:noProof/>
                <w:color w:val="000000" w:themeColor="text1"/>
                <w:sz w:val="20"/>
                <w:szCs w:val="20"/>
                <w:lang w:eastAsia="en-US"/>
              </w:rPr>
              <w:t xml:space="preserve">.1. </w:t>
            </w:r>
            <w:r>
              <w:rPr>
                <w:rFonts w:ascii="Times New Roman" w:hAnsi="Times New Roman"/>
                <w:noProof/>
                <w:color w:val="000000" w:themeColor="text1"/>
                <w:sz w:val="20"/>
                <w:szCs w:val="20"/>
                <w:lang w:eastAsia="en-US"/>
              </w:rPr>
              <w:t>Hiểu được nguồn gốc của tia gamma tự nhiên</w:t>
            </w:r>
            <w:r w:rsidRPr="00A90394">
              <w:rPr>
                <w:rFonts w:ascii="Times New Roman" w:hAnsi="Times New Roman"/>
                <w:noProof/>
                <w:color w:val="000000" w:themeColor="text1"/>
                <w:sz w:val="20"/>
                <w:szCs w:val="20"/>
                <w:lang w:eastAsia="en-US"/>
              </w:rPr>
              <w:t xml:space="preserve"> trong thành hệ</w:t>
            </w:r>
          </w:p>
          <w:p w:rsidR="00A90394" w:rsidRPr="00A90394" w:rsidRDefault="00A90394" w:rsidP="00A90394">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w:t>
            </w:r>
            <w:r w:rsidRPr="00A90394">
              <w:rPr>
                <w:rFonts w:ascii="Times New Roman" w:hAnsi="Times New Roman"/>
                <w:noProof/>
                <w:color w:val="000000" w:themeColor="text1"/>
                <w:sz w:val="20"/>
                <w:szCs w:val="20"/>
                <w:lang w:eastAsia="en-US"/>
              </w:rPr>
              <w:t>.2. Mô tả được nguyên lý hoạt động của thiế</w:t>
            </w:r>
            <w:r>
              <w:rPr>
                <w:rFonts w:ascii="Times New Roman" w:hAnsi="Times New Roman"/>
                <w:noProof/>
                <w:color w:val="000000" w:themeColor="text1"/>
                <w:sz w:val="20"/>
                <w:szCs w:val="20"/>
                <w:lang w:eastAsia="en-US"/>
              </w:rPr>
              <w:t>t bị đo gamma</w:t>
            </w:r>
          </w:p>
          <w:p w:rsidR="00A90394" w:rsidRPr="00A90394" w:rsidRDefault="00A90394" w:rsidP="00A90394">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w:t>
            </w:r>
            <w:r w:rsidRPr="00A90394">
              <w:rPr>
                <w:rFonts w:ascii="Times New Roman" w:hAnsi="Times New Roman"/>
                <w:noProof/>
                <w:color w:val="000000" w:themeColor="text1"/>
                <w:sz w:val="20"/>
                <w:szCs w:val="20"/>
                <w:lang w:eastAsia="en-US"/>
              </w:rPr>
              <w:t>.3. Áp dụng ca</w:t>
            </w:r>
            <w:r>
              <w:rPr>
                <w:rFonts w:ascii="Times New Roman" w:hAnsi="Times New Roman"/>
                <w:noProof/>
                <w:color w:val="000000" w:themeColor="text1"/>
                <w:sz w:val="20"/>
                <w:szCs w:val="20"/>
                <w:lang w:eastAsia="en-US"/>
              </w:rPr>
              <w:t>́c phương pháp để xác định hàm lượng sét từ gamma log</w:t>
            </w:r>
          </w:p>
          <w:p w:rsidR="004B4C48" w:rsidRDefault="00A90394" w:rsidP="00A90394">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w:t>
            </w:r>
            <w:r w:rsidRPr="00A90394">
              <w:rPr>
                <w:rFonts w:ascii="Times New Roman" w:hAnsi="Times New Roman"/>
                <w:noProof/>
                <w:color w:val="000000" w:themeColor="text1"/>
                <w:sz w:val="20"/>
                <w:szCs w:val="20"/>
                <w:lang w:eastAsia="en-US"/>
              </w:rPr>
              <w:t xml:space="preserve">.4. </w:t>
            </w:r>
            <w:r>
              <w:rPr>
                <w:rFonts w:ascii="Times New Roman" w:hAnsi="Times New Roman"/>
                <w:noProof/>
                <w:color w:val="000000" w:themeColor="text1"/>
                <w:sz w:val="20"/>
                <w:szCs w:val="20"/>
                <w:lang w:eastAsia="en-US"/>
              </w:rPr>
              <w:t>Giải thích được nguyên lý đo quang phổ gamma</w:t>
            </w:r>
          </w:p>
          <w:p w:rsidR="00A90394" w:rsidRPr="00001632" w:rsidRDefault="00A90394" w:rsidP="00A90394">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L.O.3.5. Biết cách minh giải đường quang phổ gamma</w:t>
            </w:r>
          </w:p>
        </w:tc>
        <w:tc>
          <w:tcPr>
            <w:tcW w:w="1378" w:type="dxa"/>
          </w:tcPr>
          <w:p w:rsidR="00162F52" w:rsidRPr="00001632" w:rsidRDefault="00F902B6" w:rsidP="00FE38CE">
            <w:pPr>
              <w:widowControl w:val="0"/>
              <w:suppressAutoHyphens w:val="0"/>
              <w:spacing w:line="276" w:lineRule="auto"/>
              <w:rPr>
                <w:rFonts w:ascii="Times New Roman" w:hAnsi="Times New Roman"/>
                <w:noProof/>
                <w:color w:val="000000" w:themeColor="text1"/>
                <w:sz w:val="20"/>
                <w:szCs w:val="20"/>
                <w:lang w:eastAsia="en-US"/>
              </w:rPr>
            </w:pPr>
            <w:r w:rsidRPr="00001632">
              <w:rPr>
                <w:rFonts w:ascii="Times New Roman" w:hAnsi="Times New Roman"/>
                <w:noProof/>
                <w:color w:val="000000" w:themeColor="text1"/>
                <w:sz w:val="20"/>
                <w:szCs w:val="20"/>
                <w:lang w:eastAsia="en-US"/>
              </w:rPr>
              <w:t>Câu hỏi thảo luận, bài tập trên lớp</w:t>
            </w:r>
          </w:p>
        </w:tc>
      </w:tr>
      <w:tr w:rsidR="009C3011" w:rsidRPr="00001632" w:rsidTr="00577DD3">
        <w:trPr>
          <w:trHeight w:val="821"/>
          <w:jc w:val="center"/>
        </w:trPr>
        <w:tc>
          <w:tcPr>
            <w:tcW w:w="853" w:type="dxa"/>
          </w:tcPr>
          <w:p w:rsidR="009C3011" w:rsidRPr="00001632" w:rsidRDefault="009C3011" w:rsidP="00FE38CE">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523" w:type="dxa"/>
            <w:shd w:val="clear" w:color="auto" w:fill="auto"/>
          </w:tcPr>
          <w:p w:rsidR="009C3011" w:rsidRDefault="00C73B0A" w:rsidP="002B66DB">
            <w:pPr>
              <w:suppressAutoHyphens w:val="0"/>
              <w:autoSpaceDE w:val="0"/>
              <w:autoSpaceDN w:val="0"/>
              <w:adjustRightInd w:val="0"/>
              <w:spacing w:line="276" w:lineRule="auto"/>
              <w:rPr>
                <w:rFonts w:ascii="Times New Roman" w:hAnsi="Times New Roman"/>
                <w:b/>
                <w:sz w:val="20"/>
                <w:szCs w:val="20"/>
              </w:rPr>
            </w:pPr>
            <w:r>
              <w:rPr>
                <w:rFonts w:ascii="Times New Roman" w:hAnsi="Times New Roman"/>
                <w:b/>
                <w:sz w:val="20"/>
                <w:szCs w:val="20"/>
              </w:rPr>
              <w:t>Chương 4: Đường Log mật độ</w:t>
            </w:r>
          </w:p>
          <w:p w:rsidR="00C73B0A" w:rsidRDefault="00C73B0A"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4.1. Nguyên lý hoạt động</w:t>
            </w:r>
          </w:p>
          <w:p w:rsidR="00C73B0A" w:rsidRDefault="00C73B0A"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4.2. Bù trừ mudcake</w:t>
            </w:r>
          </w:p>
          <w:p w:rsidR="00C73B0A" w:rsidRDefault="00C73B0A"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4.3. Log electron mật độ</w:t>
            </w:r>
          </w:p>
          <w:p w:rsidR="00C73B0A" w:rsidRDefault="00C73B0A"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4.4. Log mật độ độ rỗng</w:t>
            </w:r>
          </w:p>
          <w:p w:rsidR="00C73B0A" w:rsidRDefault="00C73B0A"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4.5. Các hiệu ứng sét</w:t>
            </w:r>
          </w:p>
          <w:p w:rsidR="00C73B0A" w:rsidRDefault="00C73B0A"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4.6. Các hiệu ứng khí</w:t>
            </w:r>
          </w:p>
          <w:p w:rsidR="00C73B0A" w:rsidRDefault="00C73B0A"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4.7. Chiều sâu khảo sát</w:t>
            </w:r>
          </w:p>
          <w:p w:rsidR="00C73B0A" w:rsidRDefault="00C73B0A" w:rsidP="00C73B0A">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4.8. Thiết bị log mật độ thạch học</w:t>
            </w:r>
          </w:p>
          <w:p w:rsidR="00C73B0A" w:rsidRDefault="00C73B0A" w:rsidP="00C73B0A">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4.9. Kiểm soát chất lượng log mật độ</w:t>
            </w:r>
          </w:p>
          <w:p w:rsidR="00C73B0A" w:rsidRPr="00C73B0A" w:rsidRDefault="00C73B0A" w:rsidP="00C73B0A">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4.10. An toàn</w:t>
            </w:r>
          </w:p>
        </w:tc>
        <w:tc>
          <w:tcPr>
            <w:tcW w:w="3091" w:type="dxa"/>
          </w:tcPr>
          <w:p w:rsidR="00A90394" w:rsidRPr="00A90394" w:rsidRDefault="00A90394" w:rsidP="00A90394">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w:t>
            </w:r>
            <w:r w:rsidRPr="00A90394">
              <w:rPr>
                <w:rFonts w:ascii="Times New Roman" w:hAnsi="Times New Roman"/>
                <w:noProof/>
                <w:color w:val="000000" w:themeColor="text1"/>
                <w:sz w:val="20"/>
                <w:szCs w:val="20"/>
                <w:lang w:eastAsia="en-US"/>
              </w:rPr>
              <w:t xml:space="preserve">.1. Hiểu được </w:t>
            </w:r>
            <w:r>
              <w:rPr>
                <w:rFonts w:ascii="Times New Roman" w:hAnsi="Times New Roman"/>
                <w:noProof/>
                <w:color w:val="000000" w:themeColor="text1"/>
                <w:sz w:val="20"/>
                <w:szCs w:val="20"/>
                <w:lang w:eastAsia="en-US"/>
              </w:rPr>
              <w:t>nguyên lý hình hoạt động của thiết bị đo electron mật độ</w:t>
            </w:r>
          </w:p>
          <w:p w:rsidR="00A90394" w:rsidRPr="00A90394" w:rsidRDefault="00A90394" w:rsidP="00A90394">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L.O.4.2. Giải thích được các hiệu ứng sét và khí</w:t>
            </w:r>
          </w:p>
          <w:p w:rsidR="00A90394" w:rsidRPr="00A90394" w:rsidRDefault="00A90394" w:rsidP="00A90394">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w:t>
            </w:r>
            <w:r w:rsidRPr="00A90394">
              <w:rPr>
                <w:rFonts w:ascii="Times New Roman" w:hAnsi="Times New Roman"/>
                <w:noProof/>
                <w:color w:val="000000" w:themeColor="text1"/>
                <w:sz w:val="20"/>
                <w:szCs w:val="20"/>
                <w:lang w:eastAsia="en-US"/>
              </w:rPr>
              <w:t xml:space="preserve">.3. </w:t>
            </w:r>
            <w:r>
              <w:rPr>
                <w:rFonts w:ascii="Times New Roman" w:hAnsi="Times New Roman"/>
                <w:noProof/>
                <w:color w:val="000000" w:themeColor="text1"/>
                <w:sz w:val="20"/>
                <w:szCs w:val="20"/>
                <w:lang w:eastAsia="en-US"/>
              </w:rPr>
              <w:t>Nắm được nguyên lý hoạt động của thiết bị đo log mật độ thạch học</w:t>
            </w:r>
          </w:p>
          <w:p w:rsidR="009C3011" w:rsidRPr="00001632" w:rsidRDefault="00A90394" w:rsidP="00A90394">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w:t>
            </w:r>
            <w:r w:rsidRPr="00A90394">
              <w:rPr>
                <w:rFonts w:ascii="Times New Roman" w:hAnsi="Times New Roman"/>
                <w:noProof/>
                <w:color w:val="000000" w:themeColor="text1"/>
                <w:sz w:val="20"/>
                <w:szCs w:val="20"/>
                <w:lang w:eastAsia="en-US"/>
              </w:rPr>
              <w:t xml:space="preserve">.4. </w:t>
            </w:r>
            <w:r>
              <w:rPr>
                <w:rFonts w:ascii="Times New Roman" w:hAnsi="Times New Roman"/>
                <w:noProof/>
                <w:color w:val="000000" w:themeColor="text1"/>
                <w:sz w:val="20"/>
                <w:szCs w:val="20"/>
                <w:lang w:eastAsia="en-US"/>
              </w:rPr>
              <w:t>Biết cách kiểm soát chất lượng đo log mật độ</w:t>
            </w:r>
          </w:p>
        </w:tc>
        <w:tc>
          <w:tcPr>
            <w:tcW w:w="1378" w:type="dxa"/>
          </w:tcPr>
          <w:p w:rsidR="009C3011" w:rsidRPr="00001632" w:rsidRDefault="009C3011" w:rsidP="00FE38CE">
            <w:pPr>
              <w:widowControl w:val="0"/>
              <w:suppressAutoHyphens w:val="0"/>
              <w:spacing w:line="276" w:lineRule="auto"/>
              <w:rPr>
                <w:rFonts w:ascii="Times New Roman" w:hAnsi="Times New Roman"/>
                <w:noProof/>
                <w:color w:val="000000" w:themeColor="text1"/>
                <w:sz w:val="20"/>
                <w:szCs w:val="20"/>
                <w:lang w:eastAsia="en-US"/>
              </w:rPr>
            </w:pPr>
          </w:p>
        </w:tc>
      </w:tr>
      <w:tr w:rsidR="00C73B0A" w:rsidRPr="00001632" w:rsidTr="00577DD3">
        <w:trPr>
          <w:trHeight w:val="821"/>
          <w:jc w:val="center"/>
        </w:trPr>
        <w:tc>
          <w:tcPr>
            <w:tcW w:w="853" w:type="dxa"/>
          </w:tcPr>
          <w:p w:rsidR="00C73B0A" w:rsidRPr="00001632" w:rsidRDefault="00C73B0A" w:rsidP="00FE38CE">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523" w:type="dxa"/>
            <w:shd w:val="clear" w:color="auto" w:fill="auto"/>
          </w:tcPr>
          <w:p w:rsidR="00C73B0A" w:rsidRDefault="00C73B0A" w:rsidP="002B66DB">
            <w:pPr>
              <w:suppressAutoHyphens w:val="0"/>
              <w:autoSpaceDE w:val="0"/>
              <w:autoSpaceDN w:val="0"/>
              <w:adjustRightInd w:val="0"/>
              <w:spacing w:line="276" w:lineRule="auto"/>
              <w:rPr>
                <w:rFonts w:ascii="Times New Roman" w:hAnsi="Times New Roman"/>
                <w:b/>
                <w:sz w:val="20"/>
                <w:szCs w:val="20"/>
              </w:rPr>
            </w:pPr>
            <w:r>
              <w:rPr>
                <w:rFonts w:ascii="Times New Roman" w:hAnsi="Times New Roman"/>
                <w:b/>
                <w:sz w:val="20"/>
                <w:szCs w:val="20"/>
              </w:rPr>
              <w:t>Chương 5: Đo điện trở suất</w:t>
            </w:r>
          </w:p>
          <w:p w:rsidR="00C73B0A" w:rsidRDefault="00C73B0A"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5.1. Các định nghĩa</w:t>
            </w:r>
          </w:p>
          <w:p w:rsidR="00C73B0A" w:rsidRDefault="00C73B0A"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5.2. Điện trở suất điển hình</w:t>
            </w:r>
          </w:p>
          <w:p w:rsidR="00C73B0A" w:rsidRDefault="00C73B0A"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5.3. </w:t>
            </w:r>
            <w:r w:rsidR="000A7960">
              <w:rPr>
                <w:rFonts w:ascii="Times New Roman" w:hAnsi="Times New Roman"/>
                <w:sz w:val="20"/>
                <w:szCs w:val="20"/>
              </w:rPr>
              <w:t>Các phép đo điện trở suất lý tưởng</w:t>
            </w:r>
          </w:p>
          <w:p w:rsidR="000A7960" w:rsidRDefault="000A7960"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5.4. Cách mạng trong các thiết bị đo điên trở suất hiện đại</w:t>
            </w:r>
          </w:p>
          <w:p w:rsidR="000A7960" w:rsidRDefault="000A7960"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5.5. Nguyên lý đo điện trở suất thành hệ</w:t>
            </w:r>
          </w:p>
          <w:p w:rsidR="000A7960" w:rsidRPr="00C73B0A" w:rsidRDefault="000A7960"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5.6. Tổng kết</w:t>
            </w:r>
          </w:p>
        </w:tc>
        <w:tc>
          <w:tcPr>
            <w:tcW w:w="3091" w:type="dxa"/>
          </w:tcPr>
          <w:p w:rsidR="00A90394" w:rsidRPr="00A90394" w:rsidRDefault="00A90394" w:rsidP="00A90394">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w:t>
            </w:r>
            <w:r w:rsidRPr="00A90394">
              <w:rPr>
                <w:rFonts w:ascii="Times New Roman" w:hAnsi="Times New Roman"/>
                <w:noProof/>
                <w:color w:val="000000" w:themeColor="text1"/>
                <w:sz w:val="20"/>
                <w:szCs w:val="20"/>
                <w:lang w:eastAsia="en-US"/>
              </w:rPr>
              <w:t>.1. Hiểu được</w:t>
            </w:r>
            <w:r>
              <w:rPr>
                <w:rFonts w:ascii="Times New Roman" w:hAnsi="Times New Roman"/>
                <w:noProof/>
                <w:color w:val="000000" w:themeColor="text1"/>
                <w:sz w:val="20"/>
                <w:szCs w:val="20"/>
                <w:lang w:eastAsia="en-US"/>
              </w:rPr>
              <w:t xml:space="preserve"> các</w:t>
            </w:r>
            <w:r w:rsidRPr="00A90394">
              <w:rPr>
                <w:rFonts w:ascii="Times New Roman" w:hAnsi="Times New Roman"/>
                <w:noProof/>
                <w:color w:val="000000" w:themeColor="text1"/>
                <w:sz w:val="20"/>
                <w:szCs w:val="20"/>
                <w:lang w:eastAsia="en-US"/>
              </w:rPr>
              <w:t xml:space="preserve"> </w:t>
            </w:r>
            <w:r>
              <w:rPr>
                <w:rFonts w:ascii="Times New Roman" w:hAnsi="Times New Roman"/>
                <w:noProof/>
                <w:color w:val="000000" w:themeColor="text1"/>
                <w:sz w:val="20"/>
                <w:szCs w:val="20"/>
                <w:lang w:eastAsia="en-US"/>
              </w:rPr>
              <w:t>nguyên lý đo điện trở suất</w:t>
            </w:r>
          </w:p>
          <w:p w:rsidR="00C73B0A" w:rsidRPr="00001632" w:rsidRDefault="00A90394" w:rsidP="00A90394">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L.O.5.2. Nắm được sự phát triển của các thiết bị đo điện trở suất hiện đại</w:t>
            </w:r>
          </w:p>
        </w:tc>
        <w:tc>
          <w:tcPr>
            <w:tcW w:w="1378" w:type="dxa"/>
          </w:tcPr>
          <w:p w:rsidR="00C73B0A" w:rsidRPr="00001632" w:rsidRDefault="00C73B0A" w:rsidP="00FE38CE">
            <w:pPr>
              <w:widowControl w:val="0"/>
              <w:suppressAutoHyphens w:val="0"/>
              <w:spacing w:line="276" w:lineRule="auto"/>
              <w:rPr>
                <w:rFonts w:ascii="Times New Roman" w:hAnsi="Times New Roman"/>
                <w:noProof/>
                <w:color w:val="000000" w:themeColor="text1"/>
                <w:sz w:val="20"/>
                <w:szCs w:val="20"/>
                <w:lang w:eastAsia="en-US"/>
              </w:rPr>
            </w:pPr>
          </w:p>
        </w:tc>
      </w:tr>
      <w:tr w:rsidR="000A7960" w:rsidRPr="00001632" w:rsidTr="00577DD3">
        <w:trPr>
          <w:trHeight w:val="821"/>
          <w:jc w:val="center"/>
        </w:trPr>
        <w:tc>
          <w:tcPr>
            <w:tcW w:w="853" w:type="dxa"/>
          </w:tcPr>
          <w:p w:rsidR="000A7960" w:rsidRPr="00001632" w:rsidRDefault="000A7960" w:rsidP="00FE38CE">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523" w:type="dxa"/>
            <w:shd w:val="clear" w:color="auto" w:fill="auto"/>
          </w:tcPr>
          <w:p w:rsidR="000A7960" w:rsidRDefault="000A7960" w:rsidP="002B66DB">
            <w:pPr>
              <w:suppressAutoHyphens w:val="0"/>
              <w:autoSpaceDE w:val="0"/>
              <w:autoSpaceDN w:val="0"/>
              <w:adjustRightInd w:val="0"/>
              <w:spacing w:line="276" w:lineRule="auto"/>
              <w:rPr>
                <w:rFonts w:ascii="Times New Roman" w:hAnsi="Times New Roman"/>
                <w:b/>
                <w:sz w:val="20"/>
                <w:szCs w:val="20"/>
              </w:rPr>
            </w:pPr>
            <w:r>
              <w:rPr>
                <w:rFonts w:ascii="Times New Roman" w:hAnsi="Times New Roman"/>
                <w:b/>
                <w:sz w:val="20"/>
                <w:szCs w:val="20"/>
              </w:rPr>
              <w:t>Chương 6: Log cảm ứng</w:t>
            </w:r>
          </w:p>
          <w:p w:rsidR="000A7960" w:rsidRDefault="000A7960"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6.1. Cơ sở lý thuyết cảm ứng</w:t>
            </w:r>
          </w:p>
          <w:p w:rsidR="000A7960" w:rsidRDefault="000A7960"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6.2. Khi nào sử dụng thiết bị log cảm ứng</w:t>
            </w:r>
          </w:p>
          <w:p w:rsidR="000A7960" w:rsidRDefault="000A7960"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6.3. Lịch sử phát triển thiết bị log cảm ứng</w:t>
            </w:r>
          </w:p>
          <w:p w:rsidR="000A7960" w:rsidRDefault="000A7960"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6.4. Nguyên lý của các thiết bị log cảm ứng</w:t>
            </w:r>
          </w:p>
          <w:p w:rsidR="000A7960" w:rsidRDefault="000A7960"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6.5. Thực hành log cảm ứng</w:t>
            </w:r>
          </w:p>
          <w:p w:rsidR="000A7960" w:rsidRDefault="000A7960"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6.6. Cảm ứng phức</w:t>
            </w:r>
          </w:p>
          <w:p w:rsidR="000A7960" w:rsidRDefault="000A7960"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6.7. Cảm ứng độ phân giải cao</w:t>
            </w:r>
          </w:p>
          <w:p w:rsidR="000A7960" w:rsidRDefault="000A7960"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6.8. Thiết bị log cảm ứng chuỗi</w:t>
            </w:r>
          </w:p>
          <w:p w:rsidR="000A7960" w:rsidRDefault="000A7960"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6.9. Cảm ứng 3D</w:t>
            </w:r>
          </w:p>
          <w:p w:rsidR="000A7960" w:rsidRDefault="000A7960"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lastRenderedPageBreak/>
              <w:t>6.10. Hiệu chỉnh</w:t>
            </w:r>
          </w:p>
          <w:p w:rsidR="000A7960" w:rsidRPr="000A7960" w:rsidRDefault="000A7960"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6.11. Tổng kết</w:t>
            </w:r>
          </w:p>
        </w:tc>
        <w:tc>
          <w:tcPr>
            <w:tcW w:w="3091" w:type="dxa"/>
          </w:tcPr>
          <w:p w:rsidR="00A90394" w:rsidRPr="00A90394" w:rsidRDefault="00A90394" w:rsidP="00A90394">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L.O.6</w:t>
            </w:r>
            <w:r w:rsidRPr="00A90394">
              <w:rPr>
                <w:rFonts w:ascii="Times New Roman" w:hAnsi="Times New Roman"/>
                <w:noProof/>
                <w:color w:val="000000" w:themeColor="text1"/>
                <w:sz w:val="20"/>
                <w:szCs w:val="20"/>
                <w:lang w:eastAsia="en-US"/>
              </w:rPr>
              <w:t xml:space="preserve">.1. Hiểu được </w:t>
            </w:r>
            <w:r>
              <w:rPr>
                <w:rFonts w:ascii="Times New Roman" w:hAnsi="Times New Roman"/>
                <w:noProof/>
                <w:color w:val="000000" w:themeColor="text1"/>
                <w:sz w:val="20"/>
                <w:szCs w:val="20"/>
                <w:lang w:eastAsia="en-US"/>
              </w:rPr>
              <w:t>nguyên lý cảm ứng điện</w:t>
            </w:r>
          </w:p>
          <w:p w:rsidR="00A90394" w:rsidRPr="00A90394" w:rsidRDefault="00A90394" w:rsidP="00A90394">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w:t>
            </w:r>
            <w:r w:rsidRPr="00A90394">
              <w:rPr>
                <w:rFonts w:ascii="Times New Roman" w:hAnsi="Times New Roman"/>
                <w:noProof/>
                <w:color w:val="000000" w:themeColor="text1"/>
                <w:sz w:val="20"/>
                <w:szCs w:val="20"/>
                <w:lang w:eastAsia="en-US"/>
              </w:rPr>
              <w:t>.2. Mô tả được nguyên lý hoạt động của thiế</w:t>
            </w:r>
            <w:r>
              <w:rPr>
                <w:rFonts w:ascii="Times New Roman" w:hAnsi="Times New Roman"/>
                <w:noProof/>
                <w:color w:val="000000" w:themeColor="text1"/>
                <w:sz w:val="20"/>
                <w:szCs w:val="20"/>
                <w:lang w:eastAsia="en-US"/>
              </w:rPr>
              <w:t>t bị đo cảm ứng</w:t>
            </w:r>
          </w:p>
          <w:p w:rsidR="00A90394" w:rsidRPr="00A90394" w:rsidRDefault="00A90394" w:rsidP="00A90394">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w:t>
            </w:r>
            <w:r w:rsidRPr="00A90394">
              <w:rPr>
                <w:rFonts w:ascii="Times New Roman" w:hAnsi="Times New Roman"/>
                <w:noProof/>
                <w:color w:val="000000" w:themeColor="text1"/>
                <w:sz w:val="20"/>
                <w:szCs w:val="20"/>
                <w:lang w:eastAsia="en-US"/>
              </w:rPr>
              <w:t xml:space="preserve">.3. </w:t>
            </w:r>
            <w:r>
              <w:rPr>
                <w:rFonts w:ascii="Times New Roman" w:hAnsi="Times New Roman"/>
                <w:noProof/>
                <w:color w:val="000000" w:themeColor="text1"/>
                <w:sz w:val="20"/>
                <w:szCs w:val="20"/>
                <w:lang w:eastAsia="en-US"/>
              </w:rPr>
              <w:t>Hiểu được nguyên lý cảm ứng phức và độ phân giải cao</w:t>
            </w:r>
          </w:p>
          <w:p w:rsidR="000A7960" w:rsidRPr="00001632" w:rsidRDefault="00A90394" w:rsidP="00A90394">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w:t>
            </w:r>
            <w:r w:rsidRPr="00A90394">
              <w:rPr>
                <w:rFonts w:ascii="Times New Roman" w:hAnsi="Times New Roman"/>
                <w:noProof/>
                <w:color w:val="000000" w:themeColor="text1"/>
                <w:sz w:val="20"/>
                <w:szCs w:val="20"/>
                <w:lang w:eastAsia="en-US"/>
              </w:rPr>
              <w:t xml:space="preserve">.4. </w:t>
            </w:r>
            <w:r>
              <w:rPr>
                <w:rFonts w:ascii="Times New Roman" w:hAnsi="Times New Roman"/>
                <w:noProof/>
                <w:color w:val="000000" w:themeColor="text1"/>
                <w:sz w:val="20"/>
                <w:szCs w:val="20"/>
                <w:lang w:eastAsia="en-US"/>
              </w:rPr>
              <w:t>Biết cách hiệu chỉnh thiết bị đo cảm ứng</w:t>
            </w:r>
          </w:p>
        </w:tc>
        <w:tc>
          <w:tcPr>
            <w:tcW w:w="1378" w:type="dxa"/>
          </w:tcPr>
          <w:p w:rsidR="000A7960" w:rsidRPr="00001632" w:rsidRDefault="000A7960" w:rsidP="00FE38CE">
            <w:pPr>
              <w:widowControl w:val="0"/>
              <w:suppressAutoHyphens w:val="0"/>
              <w:spacing w:line="276" w:lineRule="auto"/>
              <w:rPr>
                <w:rFonts w:ascii="Times New Roman" w:hAnsi="Times New Roman"/>
                <w:noProof/>
                <w:color w:val="000000" w:themeColor="text1"/>
                <w:sz w:val="20"/>
                <w:szCs w:val="20"/>
                <w:lang w:eastAsia="en-US"/>
              </w:rPr>
            </w:pPr>
          </w:p>
        </w:tc>
      </w:tr>
      <w:tr w:rsidR="000A7960" w:rsidRPr="00001632" w:rsidTr="00577DD3">
        <w:trPr>
          <w:trHeight w:val="821"/>
          <w:jc w:val="center"/>
        </w:trPr>
        <w:tc>
          <w:tcPr>
            <w:tcW w:w="853" w:type="dxa"/>
          </w:tcPr>
          <w:p w:rsidR="000A7960" w:rsidRPr="00001632" w:rsidRDefault="000A7960" w:rsidP="00FE38CE">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523" w:type="dxa"/>
            <w:shd w:val="clear" w:color="auto" w:fill="auto"/>
          </w:tcPr>
          <w:p w:rsidR="000A7960" w:rsidRDefault="000A7960" w:rsidP="002B66DB">
            <w:pPr>
              <w:suppressAutoHyphens w:val="0"/>
              <w:autoSpaceDE w:val="0"/>
              <w:autoSpaceDN w:val="0"/>
              <w:adjustRightInd w:val="0"/>
              <w:spacing w:line="276" w:lineRule="auto"/>
              <w:rPr>
                <w:rFonts w:ascii="Times New Roman" w:hAnsi="Times New Roman"/>
                <w:b/>
                <w:sz w:val="20"/>
                <w:szCs w:val="20"/>
              </w:rPr>
            </w:pPr>
            <w:r>
              <w:rPr>
                <w:rFonts w:ascii="Times New Roman" w:hAnsi="Times New Roman"/>
                <w:b/>
                <w:sz w:val="20"/>
                <w:szCs w:val="20"/>
              </w:rPr>
              <w:t>Chương 7: Log neutron</w:t>
            </w:r>
          </w:p>
          <w:p w:rsidR="000A7960" w:rsidRDefault="000A7960"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7.1. Tính chất vật lý của neutron</w:t>
            </w:r>
          </w:p>
          <w:p w:rsidR="000A7960" w:rsidRDefault="000A7960"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7.2. Thiết bị điều hòa neutron</w:t>
            </w:r>
            <w:r w:rsidR="002A66FD">
              <w:rPr>
                <w:rFonts w:ascii="Times New Roman" w:hAnsi="Times New Roman"/>
                <w:sz w:val="20"/>
                <w:szCs w:val="20"/>
              </w:rPr>
              <w:t xml:space="preserve"> (CNL)</w:t>
            </w:r>
          </w:p>
          <w:p w:rsidR="000A7960" w:rsidRDefault="000A7960"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7.3. </w:t>
            </w:r>
            <w:r w:rsidR="002A66FD">
              <w:rPr>
                <w:rFonts w:ascii="Times New Roman" w:hAnsi="Times New Roman"/>
                <w:sz w:val="20"/>
                <w:szCs w:val="20"/>
              </w:rPr>
              <w:t>Nguyên lý hoạt động của CNL</w:t>
            </w:r>
          </w:p>
          <w:p w:rsidR="002A66FD"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7.4. Hiệu chỉnh môi trường CNL</w:t>
            </w:r>
          </w:p>
          <w:p w:rsidR="002A66FD"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7.5. Chiều sâu khảo sát</w:t>
            </w:r>
          </w:p>
          <w:p w:rsidR="002A66FD"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7.6. Các hiệu ứng khí</w:t>
            </w:r>
          </w:p>
          <w:p w:rsidR="002A66FD"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7.7. Các hiệu ứng sét</w:t>
            </w:r>
          </w:p>
          <w:p w:rsidR="002A66FD"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7.8. Các thiết bị log neutron khác</w:t>
            </w:r>
          </w:p>
          <w:p w:rsidR="002A66FD" w:rsidRPr="000A7960"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7.9. Hiệu chỉnh CNL và kiểm soát chất lượng</w:t>
            </w:r>
          </w:p>
        </w:tc>
        <w:tc>
          <w:tcPr>
            <w:tcW w:w="3091" w:type="dxa"/>
          </w:tcPr>
          <w:p w:rsidR="00A90394" w:rsidRPr="00A90394" w:rsidRDefault="0091513C" w:rsidP="00A90394">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w:t>
            </w:r>
            <w:r w:rsidR="00A90394" w:rsidRPr="00A90394">
              <w:rPr>
                <w:rFonts w:ascii="Times New Roman" w:hAnsi="Times New Roman"/>
                <w:noProof/>
                <w:color w:val="000000" w:themeColor="text1"/>
                <w:sz w:val="20"/>
                <w:szCs w:val="20"/>
                <w:lang w:eastAsia="en-US"/>
              </w:rPr>
              <w:t xml:space="preserve">.1. Hiểu được </w:t>
            </w:r>
            <w:r>
              <w:rPr>
                <w:rFonts w:ascii="Times New Roman" w:hAnsi="Times New Roman"/>
                <w:noProof/>
                <w:color w:val="000000" w:themeColor="text1"/>
                <w:sz w:val="20"/>
                <w:szCs w:val="20"/>
                <w:lang w:eastAsia="en-US"/>
              </w:rPr>
              <w:t>nguyên lý đo log neutron</w:t>
            </w:r>
          </w:p>
          <w:p w:rsidR="00A90394" w:rsidRPr="00A90394" w:rsidRDefault="0091513C" w:rsidP="00A90394">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L.O.7.2. Mô tả được cấu tạo của các thiết bị đo log neutron</w:t>
            </w:r>
          </w:p>
          <w:p w:rsidR="00A90394" w:rsidRPr="00A90394" w:rsidRDefault="0091513C" w:rsidP="00A90394">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w:t>
            </w:r>
            <w:r w:rsidR="00A90394" w:rsidRPr="00A90394">
              <w:rPr>
                <w:rFonts w:ascii="Times New Roman" w:hAnsi="Times New Roman"/>
                <w:noProof/>
                <w:color w:val="000000" w:themeColor="text1"/>
                <w:sz w:val="20"/>
                <w:szCs w:val="20"/>
                <w:lang w:eastAsia="en-US"/>
              </w:rPr>
              <w:t xml:space="preserve">.3. </w:t>
            </w:r>
            <w:r>
              <w:rPr>
                <w:rFonts w:ascii="Times New Roman" w:hAnsi="Times New Roman"/>
                <w:noProof/>
                <w:color w:val="000000" w:themeColor="text1"/>
                <w:sz w:val="20"/>
                <w:szCs w:val="20"/>
                <w:lang w:eastAsia="en-US"/>
              </w:rPr>
              <w:t>Giải thích được các hiệu ứng sét và khí</w:t>
            </w:r>
          </w:p>
          <w:p w:rsidR="000A7960" w:rsidRPr="00001632" w:rsidRDefault="0091513C" w:rsidP="00A90394">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w:t>
            </w:r>
            <w:r w:rsidR="00A90394" w:rsidRPr="00A90394">
              <w:rPr>
                <w:rFonts w:ascii="Times New Roman" w:hAnsi="Times New Roman"/>
                <w:noProof/>
                <w:color w:val="000000" w:themeColor="text1"/>
                <w:sz w:val="20"/>
                <w:szCs w:val="20"/>
                <w:lang w:eastAsia="en-US"/>
              </w:rPr>
              <w:t xml:space="preserve">.4. </w:t>
            </w:r>
            <w:r>
              <w:rPr>
                <w:rFonts w:ascii="Times New Roman" w:hAnsi="Times New Roman"/>
                <w:noProof/>
                <w:color w:val="000000" w:themeColor="text1"/>
                <w:sz w:val="20"/>
                <w:szCs w:val="20"/>
                <w:lang w:eastAsia="en-US"/>
              </w:rPr>
              <w:t>Biết cách hiệu chỉnh CNL và kiểm soát chất lượng</w:t>
            </w:r>
          </w:p>
        </w:tc>
        <w:tc>
          <w:tcPr>
            <w:tcW w:w="1378" w:type="dxa"/>
          </w:tcPr>
          <w:p w:rsidR="000A7960" w:rsidRPr="00001632" w:rsidRDefault="000A7960" w:rsidP="00FE38CE">
            <w:pPr>
              <w:widowControl w:val="0"/>
              <w:suppressAutoHyphens w:val="0"/>
              <w:spacing w:line="276" w:lineRule="auto"/>
              <w:rPr>
                <w:rFonts w:ascii="Times New Roman" w:hAnsi="Times New Roman"/>
                <w:noProof/>
                <w:color w:val="000000" w:themeColor="text1"/>
                <w:sz w:val="20"/>
                <w:szCs w:val="20"/>
                <w:lang w:eastAsia="en-US"/>
              </w:rPr>
            </w:pPr>
          </w:p>
        </w:tc>
      </w:tr>
      <w:tr w:rsidR="002A66FD" w:rsidRPr="00001632" w:rsidTr="00577DD3">
        <w:trPr>
          <w:trHeight w:val="821"/>
          <w:jc w:val="center"/>
        </w:trPr>
        <w:tc>
          <w:tcPr>
            <w:tcW w:w="853" w:type="dxa"/>
          </w:tcPr>
          <w:p w:rsidR="002A66FD" w:rsidRPr="00001632" w:rsidRDefault="002A66FD" w:rsidP="00FE38CE">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523" w:type="dxa"/>
            <w:shd w:val="clear" w:color="auto" w:fill="auto"/>
          </w:tcPr>
          <w:p w:rsidR="002A66FD" w:rsidRDefault="002A66FD" w:rsidP="002B66DB">
            <w:pPr>
              <w:suppressAutoHyphens w:val="0"/>
              <w:autoSpaceDE w:val="0"/>
              <w:autoSpaceDN w:val="0"/>
              <w:adjustRightInd w:val="0"/>
              <w:spacing w:line="276" w:lineRule="auto"/>
              <w:rPr>
                <w:rFonts w:ascii="Times New Roman" w:hAnsi="Times New Roman"/>
                <w:b/>
                <w:sz w:val="20"/>
                <w:szCs w:val="20"/>
              </w:rPr>
            </w:pPr>
            <w:r>
              <w:rPr>
                <w:rFonts w:ascii="Times New Roman" w:hAnsi="Times New Roman"/>
                <w:b/>
                <w:sz w:val="20"/>
                <w:szCs w:val="20"/>
              </w:rPr>
              <w:t>Chương 8: Log âm thanh và các tính chất đàn hồi của thành hệ</w:t>
            </w:r>
          </w:p>
          <w:p w:rsidR="002A66FD"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8.1. Sự lan truyển của sóng đàn hồi</w:t>
            </w:r>
          </w:p>
          <w:p w:rsidR="002A66FD"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8.2. Hằng số đàn hồi</w:t>
            </w:r>
          </w:p>
          <w:p w:rsidR="002A66FD"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8.3. Các thiết bị log âm thanh</w:t>
            </w:r>
          </w:p>
          <w:p w:rsidR="002A66FD"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8.4. Các nguyên lý hoạt động</w:t>
            </w:r>
          </w:p>
          <w:p w:rsidR="002A66FD"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8.5. Thiết bị LSS</w:t>
            </w:r>
          </w:p>
          <w:p w:rsidR="002A66FD"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8.6. Các thiết bị log âm thanh chuỗi</w:t>
            </w:r>
          </w:p>
          <w:p w:rsidR="002A66FD"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8.7. Các thiết bị log âm thanh lưỡng cực</w:t>
            </w:r>
          </w:p>
          <w:p w:rsidR="002A66FD"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8.8. Độ rỗng âm thanh (</w:t>
            </w:r>
            <w:r>
              <w:rPr>
                <w:rFonts w:ascii="Symbol" w:hAnsi="Symbol"/>
                <w:sz w:val="20"/>
                <w:szCs w:val="20"/>
              </w:rPr>
              <w:t></w:t>
            </w:r>
            <w:r>
              <w:rPr>
                <w:rFonts w:ascii="Times New Roman" w:hAnsi="Times New Roman"/>
                <w:sz w:val="20"/>
                <w:szCs w:val="20"/>
                <w:vertAlign w:val="subscript"/>
              </w:rPr>
              <w:t>S</w:t>
            </w:r>
            <w:r>
              <w:rPr>
                <w:rFonts w:ascii="Times New Roman" w:hAnsi="Times New Roman"/>
                <w:sz w:val="20"/>
                <w:szCs w:val="20"/>
              </w:rPr>
              <w:t>)</w:t>
            </w:r>
          </w:p>
          <w:p w:rsidR="002A66FD"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8.9. Kết hợp log âm thanh để xác định R</w:t>
            </w:r>
            <w:r>
              <w:rPr>
                <w:rFonts w:ascii="Times New Roman" w:hAnsi="Times New Roman"/>
                <w:sz w:val="20"/>
                <w:szCs w:val="20"/>
                <w:vertAlign w:val="subscript"/>
              </w:rPr>
              <w:t>wa</w:t>
            </w:r>
          </w:p>
          <w:p w:rsidR="002A66FD"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8.10. Tỷ số </w:t>
            </w:r>
            <w:r w:rsidRPr="002A66FD">
              <w:rPr>
                <w:rFonts w:ascii="Symbol" w:hAnsi="Symbol"/>
                <w:sz w:val="20"/>
                <w:szCs w:val="20"/>
              </w:rPr>
              <w:t></w:t>
            </w:r>
            <w:r>
              <w:rPr>
                <w:rFonts w:ascii="Times New Roman" w:hAnsi="Times New Roman"/>
                <w:sz w:val="20"/>
                <w:szCs w:val="20"/>
              </w:rPr>
              <w:t>t</w:t>
            </w:r>
          </w:p>
          <w:p w:rsidR="002A66FD"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8.11. Các tính chất cơ học của thành hệ</w:t>
            </w:r>
          </w:p>
          <w:p w:rsidR="002A66FD"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8.12. Các ứng dụng của địa chấn</w:t>
            </w:r>
          </w:p>
          <w:p w:rsidR="002A66FD"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8.13. Log liên kết xi măng (CBL)</w:t>
            </w:r>
          </w:p>
          <w:p w:rsidR="002A66FD" w:rsidRPr="002A66FD"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8.14. Kiểm soát chất lượng log</w:t>
            </w:r>
          </w:p>
        </w:tc>
        <w:tc>
          <w:tcPr>
            <w:tcW w:w="3091" w:type="dxa"/>
          </w:tcPr>
          <w:p w:rsidR="002A66FD" w:rsidRDefault="0091513C"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L.O.8.1. Hiểu được nguyên lý lan truyền của sóng đàn hồi</w:t>
            </w:r>
          </w:p>
          <w:p w:rsidR="0091513C" w:rsidRDefault="0091513C"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L.O.8.2. Hiểu được nguyên lý đo log âm thanh</w:t>
            </w:r>
          </w:p>
          <w:p w:rsidR="0091513C" w:rsidRDefault="0091513C"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L.O.8.3. Xác định được độ rỗng âm thanh</w:t>
            </w:r>
          </w:p>
          <w:p w:rsidR="0091513C" w:rsidRDefault="0091513C"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L.O.8.4. Xác định được R</w:t>
            </w:r>
            <w:r>
              <w:rPr>
                <w:rFonts w:ascii="Times New Roman" w:hAnsi="Times New Roman"/>
                <w:noProof/>
                <w:color w:val="000000" w:themeColor="text1"/>
                <w:sz w:val="20"/>
                <w:szCs w:val="20"/>
                <w:vertAlign w:val="subscript"/>
                <w:lang w:eastAsia="en-US"/>
              </w:rPr>
              <w:t>wa</w:t>
            </w:r>
          </w:p>
          <w:p w:rsidR="0091513C" w:rsidRPr="0091513C" w:rsidRDefault="0091513C"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L.O.8.5. Hiểu được nguyên lý đo log liên kết xi măng</w:t>
            </w:r>
          </w:p>
        </w:tc>
        <w:tc>
          <w:tcPr>
            <w:tcW w:w="1378" w:type="dxa"/>
          </w:tcPr>
          <w:p w:rsidR="002A66FD" w:rsidRPr="00001632" w:rsidRDefault="002A66FD" w:rsidP="00FE38CE">
            <w:pPr>
              <w:widowControl w:val="0"/>
              <w:suppressAutoHyphens w:val="0"/>
              <w:spacing w:line="276" w:lineRule="auto"/>
              <w:rPr>
                <w:rFonts w:ascii="Times New Roman" w:hAnsi="Times New Roman"/>
                <w:noProof/>
                <w:color w:val="000000" w:themeColor="text1"/>
                <w:sz w:val="20"/>
                <w:szCs w:val="20"/>
                <w:lang w:eastAsia="en-US"/>
              </w:rPr>
            </w:pPr>
          </w:p>
        </w:tc>
      </w:tr>
      <w:tr w:rsidR="002A66FD" w:rsidRPr="00001632" w:rsidTr="00577DD3">
        <w:trPr>
          <w:trHeight w:val="821"/>
          <w:jc w:val="center"/>
        </w:trPr>
        <w:tc>
          <w:tcPr>
            <w:tcW w:w="853" w:type="dxa"/>
          </w:tcPr>
          <w:p w:rsidR="002A66FD" w:rsidRPr="00001632" w:rsidRDefault="002A66FD" w:rsidP="00FE38CE">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523" w:type="dxa"/>
            <w:shd w:val="clear" w:color="auto" w:fill="auto"/>
          </w:tcPr>
          <w:p w:rsidR="002A66FD" w:rsidRDefault="002A66FD" w:rsidP="002B66DB">
            <w:pPr>
              <w:suppressAutoHyphens w:val="0"/>
              <w:autoSpaceDE w:val="0"/>
              <w:autoSpaceDN w:val="0"/>
              <w:adjustRightInd w:val="0"/>
              <w:spacing w:line="276" w:lineRule="auto"/>
              <w:rPr>
                <w:rFonts w:ascii="Times New Roman" w:hAnsi="Times New Roman"/>
                <w:b/>
                <w:sz w:val="20"/>
                <w:szCs w:val="20"/>
              </w:rPr>
            </w:pPr>
            <w:r>
              <w:rPr>
                <w:rFonts w:ascii="Times New Roman" w:hAnsi="Times New Roman"/>
                <w:b/>
                <w:sz w:val="20"/>
                <w:szCs w:val="20"/>
              </w:rPr>
              <w:t>Chương 9: Cộng hưởng từ hạt nhân (NMR)</w:t>
            </w:r>
          </w:p>
          <w:p w:rsidR="002A66FD"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9.1. Ứng dụng của NMR</w:t>
            </w:r>
          </w:p>
          <w:p w:rsidR="002A66FD" w:rsidRDefault="002A66FD"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9.2. </w:t>
            </w:r>
            <w:r w:rsidR="00F922A2">
              <w:rPr>
                <w:rFonts w:ascii="Times New Roman" w:hAnsi="Times New Roman"/>
                <w:sz w:val="20"/>
                <w:szCs w:val="20"/>
              </w:rPr>
              <w:t>NMR so với log thông thường và phân tích log</w:t>
            </w:r>
          </w:p>
          <w:p w:rsidR="00F922A2" w:rsidRDefault="00F922A2"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9.3. Đo NMR</w:t>
            </w:r>
          </w:p>
          <w:p w:rsidR="00F922A2" w:rsidRDefault="00F922A2"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9.4. Chất lưu tự do NMR và độ thấm</w:t>
            </w:r>
          </w:p>
          <w:p w:rsidR="00F922A2" w:rsidRDefault="00F922A2" w:rsidP="00F922A2">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9.5. Vật lý học NMR</w:t>
            </w:r>
          </w:p>
          <w:p w:rsidR="00F922A2" w:rsidRDefault="00F922A2" w:rsidP="00F922A2">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9.6. Log NMR</w:t>
            </w:r>
          </w:p>
          <w:p w:rsidR="00F922A2" w:rsidRDefault="00F922A2" w:rsidP="00F922A2">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9.7. Minh giải log NMR</w:t>
            </w:r>
          </w:p>
          <w:p w:rsidR="00F922A2" w:rsidRDefault="00F922A2" w:rsidP="00F922A2">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9.8. Độ phân giải dọc và ngang của NMR</w:t>
            </w:r>
          </w:p>
          <w:p w:rsidR="00F922A2" w:rsidRDefault="00F922A2" w:rsidP="00F922A2">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9.9. Hiệu chỉnh NMR</w:t>
            </w:r>
          </w:p>
          <w:p w:rsidR="00F922A2" w:rsidRPr="002A66FD" w:rsidRDefault="00F922A2" w:rsidP="00F922A2">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9.10. Các giới hạn của NMR</w:t>
            </w:r>
          </w:p>
        </w:tc>
        <w:tc>
          <w:tcPr>
            <w:tcW w:w="3091" w:type="dxa"/>
          </w:tcPr>
          <w:p w:rsidR="0091513C" w:rsidRPr="00A90394" w:rsidRDefault="0091513C" w:rsidP="0091513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L.O.9</w:t>
            </w:r>
            <w:r w:rsidRPr="00A90394">
              <w:rPr>
                <w:rFonts w:ascii="Times New Roman" w:hAnsi="Times New Roman"/>
                <w:noProof/>
                <w:color w:val="000000" w:themeColor="text1"/>
                <w:sz w:val="20"/>
                <w:szCs w:val="20"/>
                <w:lang w:eastAsia="en-US"/>
              </w:rPr>
              <w:t xml:space="preserve">.1. Hiểu được </w:t>
            </w:r>
            <w:r>
              <w:rPr>
                <w:rFonts w:ascii="Times New Roman" w:hAnsi="Times New Roman"/>
                <w:noProof/>
                <w:color w:val="000000" w:themeColor="text1"/>
                <w:sz w:val="20"/>
                <w:szCs w:val="20"/>
                <w:lang w:eastAsia="en-US"/>
              </w:rPr>
              <w:t>nguyên lý đo NMR</w:t>
            </w:r>
          </w:p>
          <w:p w:rsidR="0091513C" w:rsidRPr="00A90394" w:rsidRDefault="0091513C" w:rsidP="0091513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L.O.9.2. Biết cách minh giải MNR</w:t>
            </w:r>
          </w:p>
          <w:p w:rsidR="002A66FD" w:rsidRPr="00001632" w:rsidRDefault="0091513C" w:rsidP="0091513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L.O.9</w:t>
            </w:r>
            <w:r w:rsidR="006551EC">
              <w:rPr>
                <w:rFonts w:ascii="Times New Roman" w:hAnsi="Times New Roman"/>
                <w:noProof/>
                <w:color w:val="000000" w:themeColor="text1"/>
                <w:sz w:val="20"/>
                <w:szCs w:val="20"/>
                <w:lang w:eastAsia="en-US"/>
              </w:rPr>
              <w:t>.3</w:t>
            </w:r>
            <w:r w:rsidRPr="00A90394">
              <w:rPr>
                <w:rFonts w:ascii="Times New Roman" w:hAnsi="Times New Roman"/>
                <w:noProof/>
                <w:color w:val="000000" w:themeColor="text1"/>
                <w:sz w:val="20"/>
                <w:szCs w:val="20"/>
                <w:lang w:eastAsia="en-US"/>
              </w:rPr>
              <w:t xml:space="preserve">. </w:t>
            </w:r>
            <w:r>
              <w:rPr>
                <w:rFonts w:ascii="Times New Roman" w:hAnsi="Times New Roman"/>
                <w:noProof/>
                <w:color w:val="000000" w:themeColor="text1"/>
                <w:sz w:val="20"/>
                <w:szCs w:val="20"/>
                <w:lang w:eastAsia="en-US"/>
              </w:rPr>
              <w:t>Biết cách hiệu chỉnh NMR</w:t>
            </w:r>
          </w:p>
        </w:tc>
        <w:tc>
          <w:tcPr>
            <w:tcW w:w="1378" w:type="dxa"/>
          </w:tcPr>
          <w:p w:rsidR="002A66FD" w:rsidRPr="00001632" w:rsidRDefault="002A66FD" w:rsidP="00FE38CE">
            <w:pPr>
              <w:widowControl w:val="0"/>
              <w:suppressAutoHyphens w:val="0"/>
              <w:spacing w:line="276" w:lineRule="auto"/>
              <w:rPr>
                <w:rFonts w:ascii="Times New Roman" w:hAnsi="Times New Roman"/>
                <w:noProof/>
                <w:color w:val="000000" w:themeColor="text1"/>
                <w:sz w:val="20"/>
                <w:szCs w:val="20"/>
                <w:lang w:eastAsia="en-US"/>
              </w:rPr>
            </w:pPr>
          </w:p>
        </w:tc>
      </w:tr>
      <w:tr w:rsidR="002B66DB" w:rsidRPr="00001632" w:rsidTr="00FC27AB">
        <w:trPr>
          <w:trHeight w:val="821"/>
          <w:jc w:val="center"/>
        </w:trPr>
        <w:tc>
          <w:tcPr>
            <w:tcW w:w="853" w:type="dxa"/>
          </w:tcPr>
          <w:p w:rsidR="002B66DB" w:rsidRPr="00001632" w:rsidRDefault="002B66DB" w:rsidP="00FE38CE">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523" w:type="dxa"/>
          </w:tcPr>
          <w:p w:rsidR="002B66DB" w:rsidRPr="00FB7989" w:rsidRDefault="002B66DB" w:rsidP="002B66DB">
            <w:pPr>
              <w:suppressAutoHyphens w:val="0"/>
              <w:autoSpaceDE w:val="0"/>
              <w:autoSpaceDN w:val="0"/>
              <w:adjustRightInd w:val="0"/>
              <w:spacing w:line="276" w:lineRule="auto"/>
              <w:rPr>
                <w:rFonts w:ascii="Times New Roman" w:hAnsi="Times New Roman"/>
                <w:b/>
                <w:sz w:val="20"/>
                <w:szCs w:val="20"/>
              </w:rPr>
            </w:pPr>
            <w:r w:rsidRPr="00FB7989">
              <w:rPr>
                <w:rFonts w:ascii="Times New Roman" w:hAnsi="Times New Roman"/>
                <w:b/>
                <w:sz w:val="20"/>
                <w:szCs w:val="20"/>
              </w:rPr>
              <w:t xml:space="preserve">Chương </w:t>
            </w:r>
            <w:r w:rsidR="00D00930">
              <w:rPr>
                <w:rFonts w:ascii="Times New Roman" w:hAnsi="Times New Roman"/>
                <w:b/>
                <w:sz w:val="20"/>
                <w:szCs w:val="20"/>
              </w:rPr>
              <w:t>10</w:t>
            </w:r>
            <w:r w:rsidRPr="00FB7989">
              <w:rPr>
                <w:rFonts w:ascii="Times New Roman" w:hAnsi="Times New Roman"/>
                <w:b/>
                <w:sz w:val="20"/>
                <w:szCs w:val="20"/>
              </w:rPr>
              <w:t xml:space="preserve">: </w:t>
            </w:r>
            <w:r w:rsidR="00D00930">
              <w:rPr>
                <w:rFonts w:ascii="Times New Roman" w:hAnsi="Times New Roman"/>
                <w:b/>
                <w:sz w:val="20"/>
                <w:szCs w:val="20"/>
              </w:rPr>
              <w:t>Phân tích đường Log</w:t>
            </w:r>
          </w:p>
          <w:p w:rsidR="00A24C47" w:rsidRPr="00001632" w:rsidRDefault="00446D33"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10</w:t>
            </w:r>
            <w:r w:rsidR="00D00930">
              <w:rPr>
                <w:rFonts w:ascii="Times New Roman" w:hAnsi="Times New Roman"/>
                <w:sz w:val="20"/>
                <w:szCs w:val="20"/>
              </w:rPr>
              <w:t>.1.</w:t>
            </w:r>
            <w:r w:rsidR="009A43A2">
              <w:rPr>
                <w:rFonts w:ascii="Times New Roman" w:hAnsi="Times New Roman"/>
                <w:sz w:val="20"/>
                <w:szCs w:val="20"/>
              </w:rPr>
              <w:t xml:space="preserve"> Xác định</w:t>
            </w:r>
            <w:r w:rsidR="00D00930">
              <w:rPr>
                <w:rFonts w:ascii="Times New Roman" w:hAnsi="Times New Roman"/>
                <w:sz w:val="20"/>
                <w:szCs w:val="20"/>
              </w:rPr>
              <w:t xml:space="preserve"> </w:t>
            </w:r>
            <w:r w:rsidR="009A43A2">
              <w:rPr>
                <w:rFonts w:ascii="Times New Roman" w:hAnsi="Times New Roman"/>
                <w:sz w:val="20"/>
                <w:szCs w:val="20"/>
              </w:rPr>
              <w:t>đ</w:t>
            </w:r>
            <w:r w:rsidR="00D00930">
              <w:rPr>
                <w:rFonts w:ascii="Times New Roman" w:hAnsi="Times New Roman"/>
                <w:sz w:val="20"/>
                <w:szCs w:val="20"/>
              </w:rPr>
              <w:t>ộ rỗng</w:t>
            </w:r>
          </w:p>
          <w:p w:rsidR="00A24C47" w:rsidRPr="00001632" w:rsidRDefault="00A24C47" w:rsidP="000528CD">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w:t>
            </w:r>
            <w:r w:rsidR="00446D33">
              <w:rPr>
                <w:rFonts w:ascii="Times New Roman" w:hAnsi="Times New Roman"/>
                <w:sz w:val="20"/>
                <w:szCs w:val="20"/>
              </w:rPr>
              <w:t>10</w:t>
            </w:r>
            <w:r w:rsidRPr="00001632">
              <w:rPr>
                <w:rFonts w:ascii="Times New Roman" w:hAnsi="Times New Roman"/>
                <w:sz w:val="20"/>
                <w:szCs w:val="20"/>
              </w:rPr>
              <w:t>.1.1</w:t>
            </w:r>
            <w:r w:rsidR="00D00930">
              <w:rPr>
                <w:rFonts w:ascii="Times New Roman" w:hAnsi="Times New Roman"/>
                <w:sz w:val="20"/>
                <w:szCs w:val="20"/>
              </w:rPr>
              <w:t>. Xác định độ rỗng từ đường log mật độ</w:t>
            </w:r>
          </w:p>
          <w:p w:rsidR="000528CD" w:rsidRPr="00001632" w:rsidRDefault="000528CD" w:rsidP="000528CD">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w:t>
            </w:r>
            <w:r w:rsidR="00446D33">
              <w:rPr>
                <w:rFonts w:ascii="Times New Roman" w:hAnsi="Times New Roman"/>
                <w:sz w:val="20"/>
                <w:szCs w:val="20"/>
              </w:rPr>
              <w:t>10</w:t>
            </w:r>
            <w:r w:rsidRPr="00001632">
              <w:rPr>
                <w:rFonts w:ascii="Times New Roman" w:hAnsi="Times New Roman"/>
                <w:sz w:val="20"/>
                <w:szCs w:val="20"/>
              </w:rPr>
              <w:t>.1.2</w:t>
            </w:r>
            <w:r w:rsidR="00D00930">
              <w:rPr>
                <w:rFonts w:ascii="Times New Roman" w:hAnsi="Times New Roman"/>
                <w:sz w:val="20"/>
                <w:szCs w:val="20"/>
              </w:rPr>
              <w:t>.</w:t>
            </w:r>
            <w:r w:rsidRPr="00001632">
              <w:rPr>
                <w:rFonts w:ascii="Times New Roman" w:hAnsi="Times New Roman"/>
                <w:sz w:val="20"/>
                <w:szCs w:val="20"/>
              </w:rPr>
              <w:t xml:space="preserve"> </w:t>
            </w:r>
            <w:r w:rsidR="00D00930">
              <w:rPr>
                <w:rFonts w:ascii="Times New Roman" w:hAnsi="Times New Roman"/>
                <w:sz w:val="20"/>
                <w:szCs w:val="20"/>
              </w:rPr>
              <w:t>Kết hợp các công cụ xác định độ rỗng khác nhau</w:t>
            </w:r>
          </w:p>
          <w:p w:rsidR="000528CD" w:rsidRPr="00001632" w:rsidRDefault="000528CD" w:rsidP="000528CD">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w:t>
            </w:r>
            <w:r w:rsidR="00446D33">
              <w:rPr>
                <w:rFonts w:ascii="Times New Roman" w:hAnsi="Times New Roman"/>
                <w:sz w:val="20"/>
                <w:szCs w:val="20"/>
              </w:rPr>
              <w:t>10</w:t>
            </w:r>
            <w:r w:rsidRPr="00001632">
              <w:rPr>
                <w:rFonts w:ascii="Times New Roman" w:hAnsi="Times New Roman"/>
                <w:sz w:val="20"/>
                <w:szCs w:val="20"/>
              </w:rPr>
              <w:t>.1.3</w:t>
            </w:r>
            <w:r w:rsidR="00D00930">
              <w:rPr>
                <w:rFonts w:ascii="Times New Roman" w:hAnsi="Times New Roman"/>
                <w:sz w:val="20"/>
                <w:szCs w:val="20"/>
              </w:rPr>
              <w:t>.</w:t>
            </w:r>
            <w:r w:rsidRPr="00001632">
              <w:rPr>
                <w:rFonts w:ascii="Times New Roman" w:hAnsi="Times New Roman"/>
                <w:sz w:val="20"/>
                <w:szCs w:val="20"/>
              </w:rPr>
              <w:t xml:space="preserve"> </w:t>
            </w:r>
            <w:r w:rsidR="00D00930">
              <w:rPr>
                <w:rFonts w:ascii="Times New Roman" w:hAnsi="Times New Roman"/>
                <w:sz w:val="20"/>
                <w:szCs w:val="20"/>
              </w:rPr>
              <w:t>Độ rỗng mật độ</w:t>
            </w:r>
          </w:p>
          <w:p w:rsidR="00CF133A" w:rsidRPr="00001632" w:rsidRDefault="00CF133A" w:rsidP="000528CD">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lastRenderedPageBreak/>
              <w:t xml:space="preserve">  </w:t>
            </w:r>
            <w:r w:rsidR="00446D33">
              <w:rPr>
                <w:rFonts w:ascii="Times New Roman" w:hAnsi="Times New Roman"/>
                <w:sz w:val="20"/>
                <w:szCs w:val="20"/>
              </w:rPr>
              <w:t>10</w:t>
            </w:r>
            <w:r w:rsidR="00D00930">
              <w:rPr>
                <w:rFonts w:ascii="Times New Roman" w:hAnsi="Times New Roman"/>
                <w:sz w:val="20"/>
                <w:szCs w:val="20"/>
              </w:rPr>
              <w:t>.1.4. Độ rỗng neutron</w:t>
            </w:r>
          </w:p>
          <w:p w:rsidR="00CF133A" w:rsidRPr="00001632" w:rsidRDefault="00CF133A" w:rsidP="000528CD">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w:t>
            </w:r>
            <w:r w:rsidR="00446D33">
              <w:rPr>
                <w:rFonts w:ascii="Times New Roman" w:hAnsi="Times New Roman"/>
                <w:sz w:val="20"/>
                <w:szCs w:val="20"/>
              </w:rPr>
              <w:t>10</w:t>
            </w:r>
            <w:r w:rsidR="00D00930">
              <w:rPr>
                <w:rFonts w:ascii="Times New Roman" w:hAnsi="Times New Roman"/>
                <w:sz w:val="20"/>
                <w:szCs w:val="20"/>
              </w:rPr>
              <w:t>.1.5. Độ rỗng âm thanh</w:t>
            </w:r>
          </w:p>
          <w:p w:rsidR="00CF133A" w:rsidRPr="00001632" w:rsidRDefault="00CF133A" w:rsidP="000528CD">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w:t>
            </w:r>
            <w:r w:rsidR="00446D33">
              <w:rPr>
                <w:rFonts w:ascii="Times New Roman" w:hAnsi="Times New Roman"/>
                <w:sz w:val="20"/>
                <w:szCs w:val="20"/>
              </w:rPr>
              <w:t>10</w:t>
            </w:r>
            <w:r w:rsidR="00D00930">
              <w:rPr>
                <w:rFonts w:ascii="Times New Roman" w:hAnsi="Times New Roman"/>
                <w:sz w:val="20"/>
                <w:szCs w:val="20"/>
              </w:rPr>
              <w:t xml:space="preserve">.1.6. </w:t>
            </w:r>
            <w:r w:rsidR="009A43A2">
              <w:rPr>
                <w:rFonts w:ascii="Times New Roman" w:hAnsi="Times New Roman"/>
                <w:sz w:val="20"/>
                <w:szCs w:val="20"/>
              </w:rPr>
              <w:t>Đồ thị neutron mật độ</w:t>
            </w:r>
          </w:p>
          <w:p w:rsidR="00CF133A" w:rsidRDefault="00CF133A" w:rsidP="000528CD">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w:t>
            </w:r>
            <w:r w:rsidR="00446D33">
              <w:rPr>
                <w:rFonts w:ascii="Times New Roman" w:hAnsi="Times New Roman"/>
                <w:sz w:val="20"/>
                <w:szCs w:val="20"/>
              </w:rPr>
              <w:t>10</w:t>
            </w:r>
            <w:r w:rsidR="009A43A2">
              <w:rPr>
                <w:rFonts w:ascii="Times New Roman" w:hAnsi="Times New Roman"/>
                <w:sz w:val="20"/>
                <w:szCs w:val="20"/>
              </w:rPr>
              <w:t>.1.7. Đồ thị neutron âm thanh</w:t>
            </w:r>
          </w:p>
          <w:p w:rsidR="009A43A2" w:rsidRDefault="009A43A2" w:rsidP="000528C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w:t>
            </w:r>
            <w:r w:rsidR="00446D33">
              <w:rPr>
                <w:rFonts w:ascii="Times New Roman" w:hAnsi="Times New Roman"/>
                <w:sz w:val="20"/>
                <w:szCs w:val="20"/>
              </w:rPr>
              <w:t>10</w:t>
            </w:r>
            <w:r>
              <w:rPr>
                <w:rFonts w:ascii="Times New Roman" w:hAnsi="Times New Roman"/>
                <w:sz w:val="20"/>
                <w:szCs w:val="20"/>
              </w:rPr>
              <w:t>.1.8. Các thành hệ sét</w:t>
            </w:r>
          </w:p>
          <w:p w:rsidR="009A43A2" w:rsidRDefault="009A43A2" w:rsidP="000528C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w:t>
            </w:r>
            <w:r w:rsidR="00446D33">
              <w:rPr>
                <w:rFonts w:ascii="Times New Roman" w:hAnsi="Times New Roman"/>
                <w:sz w:val="20"/>
                <w:szCs w:val="20"/>
              </w:rPr>
              <w:t>10</w:t>
            </w:r>
            <w:r>
              <w:rPr>
                <w:rFonts w:ascii="Times New Roman" w:hAnsi="Times New Roman"/>
                <w:sz w:val="20"/>
                <w:szCs w:val="20"/>
              </w:rPr>
              <w:t>.1.9. Độ rỗng thứ cấp trong các tầng thạch học phức tạp</w:t>
            </w:r>
          </w:p>
          <w:p w:rsidR="009A43A2" w:rsidRDefault="00446D33" w:rsidP="000528C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10</w:t>
            </w:r>
            <w:r w:rsidR="009A43A2">
              <w:rPr>
                <w:rFonts w:ascii="Times New Roman" w:hAnsi="Times New Roman"/>
                <w:sz w:val="20"/>
                <w:szCs w:val="20"/>
              </w:rPr>
              <w:t>.1.10. Hiệu ứng hydrocarbon</w:t>
            </w:r>
          </w:p>
          <w:p w:rsidR="009A43A2" w:rsidRPr="00001632" w:rsidRDefault="00446D33" w:rsidP="000528C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10</w:t>
            </w:r>
            <w:r w:rsidR="009A43A2">
              <w:rPr>
                <w:rFonts w:ascii="Times New Roman" w:hAnsi="Times New Roman"/>
                <w:sz w:val="20"/>
                <w:szCs w:val="20"/>
              </w:rPr>
              <w:t>.1.11. Mật độ hydrocarbon</w:t>
            </w:r>
          </w:p>
          <w:p w:rsidR="00A24C47" w:rsidRPr="00001632" w:rsidRDefault="00446D33" w:rsidP="002B66DB">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10</w:t>
            </w:r>
            <w:r w:rsidR="009A43A2">
              <w:rPr>
                <w:rFonts w:ascii="Times New Roman" w:hAnsi="Times New Roman"/>
                <w:sz w:val="20"/>
                <w:szCs w:val="20"/>
              </w:rPr>
              <w:t>.2. Thạch học/khoáng vật</w:t>
            </w:r>
          </w:p>
          <w:p w:rsidR="000528CD" w:rsidRDefault="00A24C47" w:rsidP="000528CD">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w:t>
            </w:r>
            <w:r w:rsidR="00446D33">
              <w:rPr>
                <w:rFonts w:ascii="Times New Roman" w:hAnsi="Times New Roman"/>
                <w:sz w:val="20"/>
                <w:szCs w:val="20"/>
              </w:rPr>
              <w:t>10</w:t>
            </w:r>
            <w:r w:rsidR="009A43A2">
              <w:rPr>
                <w:rFonts w:ascii="Times New Roman" w:hAnsi="Times New Roman"/>
                <w:sz w:val="20"/>
                <w:szCs w:val="20"/>
              </w:rPr>
              <w:t>.2.1. Đồ thị neutron mật độ</w:t>
            </w:r>
          </w:p>
          <w:p w:rsidR="000A5E0B" w:rsidRPr="00001632" w:rsidRDefault="000A5E0B" w:rsidP="000528CD">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w:t>
            </w:r>
            <w:r w:rsidR="00446D33">
              <w:rPr>
                <w:rFonts w:ascii="Times New Roman" w:hAnsi="Times New Roman"/>
                <w:sz w:val="20"/>
                <w:szCs w:val="20"/>
              </w:rPr>
              <w:t>10</w:t>
            </w:r>
            <w:r w:rsidRPr="00001632">
              <w:rPr>
                <w:rFonts w:ascii="Times New Roman" w:hAnsi="Times New Roman"/>
                <w:sz w:val="20"/>
                <w:szCs w:val="20"/>
              </w:rPr>
              <w:t>.2.2</w:t>
            </w:r>
            <w:r w:rsidR="009A43A2">
              <w:rPr>
                <w:rFonts w:ascii="Times New Roman" w:hAnsi="Times New Roman"/>
                <w:sz w:val="20"/>
                <w:szCs w:val="20"/>
              </w:rPr>
              <w:t>.</w:t>
            </w:r>
            <w:r w:rsidRPr="00001632">
              <w:rPr>
                <w:rFonts w:ascii="Times New Roman" w:hAnsi="Times New Roman"/>
                <w:sz w:val="20"/>
                <w:szCs w:val="20"/>
              </w:rPr>
              <w:t xml:space="preserve"> </w:t>
            </w:r>
            <w:r w:rsidR="009A43A2">
              <w:rPr>
                <w:rFonts w:ascii="Times New Roman" w:hAnsi="Times New Roman"/>
                <w:sz w:val="20"/>
                <w:szCs w:val="20"/>
              </w:rPr>
              <w:t>Đồ thị neutron âm thanh</w:t>
            </w:r>
          </w:p>
          <w:p w:rsidR="000A5E0B" w:rsidRPr="00001632" w:rsidRDefault="000A5E0B" w:rsidP="000528CD">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w:t>
            </w:r>
            <w:r w:rsidR="00446D33">
              <w:rPr>
                <w:rFonts w:ascii="Times New Roman" w:hAnsi="Times New Roman"/>
                <w:sz w:val="20"/>
                <w:szCs w:val="20"/>
              </w:rPr>
              <w:t>10</w:t>
            </w:r>
            <w:r w:rsidR="009A43A2">
              <w:rPr>
                <w:rFonts w:ascii="Times New Roman" w:hAnsi="Times New Roman"/>
                <w:sz w:val="20"/>
                <w:szCs w:val="20"/>
              </w:rPr>
              <w:t>.2.3. Đồ thị âm thanh mật độ</w:t>
            </w:r>
          </w:p>
          <w:p w:rsidR="000A5E0B" w:rsidRPr="00001632" w:rsidRDefault="000A5E0B" w:rsidP="000528CD">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w:t>
            </w:r>
            <w:r w:rsidR="00446D33">
              <w:rPr>
                <w:rFonts w:ascii="Times New Roman" w:hAnsi="Times New Roman"/>
                <w:sz w:val="20"/>
                <w:szCs w:val="20"/>
              </w:rPr>
              <w:t>10</w:t>
            </w:r>
            <w:r w:rsidRPr="00001632">
              <w:rPr>
                <w:rFonts w:ascii="Times New Roman" w:hAnsi="Times New Roman"/>
                <w:sz w:val="20"/>
                <w:szCs w:val="20"/>
              </w:rPr>
              <w:t>.</w:t>
            </w:r>
            <w:r w:rsidR="009A43A2">
              <w:rPr>
                <w:rFonts w:ascii="Times New Roman" w:hAnsi="Times New Roman"/>
                <w:sz w:val="20"/>
                <w:szCs w:val="20"/>
              </w:rPr>
              <w:t>2.4. Đồ thị M-N</w:t>
            </w:r>
          </w:p>
          <w:p w:rsidR="000A5E0B" w:rsidRDefault="000A5E0B" w:rsidP="000528CD">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w:t>
            </w:r>
            <w:r w:rsidR="00446D33">
              <w:rPr>
                <w:rFonts w:ascii="Times New Roman" w:hAnsi="Times New Roman"/>
                <w:sz w:val="20"/>
                <w:szCs w:val="20"/>
              </w:rPr>
              <w:t>10</w:t>
            </w:r>
            <w:r w:rsidRPr="00001632">
              <w:rPr>
                <w:rFonts w:ascii="Times New Roman" w:hAnsi="Times New Roman"/>
                <w:sz w:val="20"/>
                <w:szCs w:val="20"/>
              </w:rPr>
              <w:t>.2.5</w:t>
            </w:r>
            <w:r w:rsidR="009A43A2">
              <w:rPr>
                <w:rFonts w:ascii="Times New Roman" w:hAnsi="Times New Roman"/>
                <w:sz w:val="20"/>
                <w:szCs w:val="20"/>
              </w:rPr>
              <w:t>.</w:t>
            </w:r>
            <w:r w:rsidRPr="00001632">
              <w:rPr>
                <w:rFonts w:ascii="Times New Roman" w:hAnsi="Times New Roman"/>
                <w:sz w:val="20"/>
                <w:szCs w:val="20"/>
              </w:rPr>
              <w:t xml:space="preserve"> </w:t>
            </w:r>
            <w:r w:rsidR="009A43A2">
              <w:rPr>
                <w:rFonts w:ascii="Times New Roman" w:hAnsi="Times New Roman"/>
                <w:sz w:val="20"/>
                <w:szCs w:val="20"/>
              </w:rPr>
              <w:t>Đồ thị xác định khung đá (MID)</w:t>
            </w:r>
          </w:p>
          <w:p w:rsidR="009A43A2" w:rsidRPr="009A43A2" w:rsidRDefault="00446D33" w:rsidP="000528CD">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10</w:t>
            </w:r>
            <w:r w:rsidR="009A43A2">
              <w:rPr>
                <w:rFonts w:ascii="Times New Roman" w:hAnsi="Times New Roman"/>
                <w:sz w:val="20"/>
                <w:szCs w:val="20"/>
              </w:rPr>
              <w:t>.2.6. Log thạch học mật độ và hệ số quang điện P</w:t>
            </w:r>
            <w:r w:rsidR="009A43A2">
              <w:rPr>
                <w:rFonts w:ascii="Times New Roman" w:hAnsi="Times New Roman"/>
                <w:sz w:val="20"/>
                <w:szCs w:val="20"/>
                <w:vertAlign w:val="subscript"/>
              </w:rPr>
              <w:t>e</w:t>
            </w:r>
          </w:p>
          <w:p w:rsidR="002B66DB" w:rsidRPr="009A43A2" w:rsidRDefault="00446D33" w:rsidP="000528CD">
            <w:pPr>
              <w:suppressAutoHyphens w:val="0"/>
              <w:autoSpaceDE w:val="0"/>
              <w:autoSpaceDN w:val="0"/>
              <w:adjustRightInd w:val="0"/>
              <w:spacing w:line="276" w:lineRule="auto"/>
              <w:rPr>
                <w:rFonts w:ascii="Times New Roman" w:hAnsi="Times New Roman"/>
                <w:sz w:val="20"/>
                <w:szCs w:val="20"/>
                <w:vertAlign w:val="subscript"/>
              </w:rPr>
            </w:pPr>
            <w:r>
              <w:rPr>
                <w:rFonts w:ascii="Times New Roman" w:hAnsi="Times New Roman"/>
                <w:sz w:val="20"/>
                <w:szCs w:val="20"/>
              </w:rPr>
              <w:t>10</w:t>
            </w:r>
            <w:r w:rsidR="009A43A2">
              <w:rPr>
                <w:rFonts w:ascii="Times New Roman" w:hAnsi="Times New Roman"/>
                <w:sz w:val="20"/>
                <w:szCs w:val="20"/>
              </w:rPr>
              <w:t>.3. Xác định R</w:t>
            </w:r>
            <w:r w:rsidR="009A43A2">
              <w:rPr>
                <w:rFonts w:ascii="Times New Roman" w:hAnsi="Times New Roman"/>
                <w:sz w:val="20"/>
                <w:szCs w:val="20"/>
                <w:vertAlign w:val="subscript"/>
              </w:rPr>
              <w:t>w</w:t>
            </w:r>
          </w:p>
          <w:p w:rsidR="00480D39" w:rsidRPr="00001632" w:rsidRDefault="00480D39" w:rsidP="000528CD">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w:t>
            </w:r>
            <w:r w:rsidR="00446D33">
              <w:rPr>
                <w:rFonts w:ascii="Times New Roman" w:hAnsi="Times New Roman"/>
                <w:sz w:val="20"/>
                <w:szCs w:val="20"/>
              </w:rPr>
              <w:t>10</w:t>
            </w:r>
            <w:r w:rsidR="009A43A2">
              <w:rPr>
                <w:rFonts w:ascii="Times New Roman" w:hAnsi="Times New Roman"/>
                <w:sz w:val="20"/>
                <w:szCs w:val="20"/>
              </w:rPr>
              <w:t>.3.1. Đo trực tiếp</w:t>
            </w:r>
          </w:p>
          <w:p w:rsidR="00480D39" w:rsidRPr="009A43A2" w:rsidRDefault="009A43A2" w:rsidP="00480D39">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w:t>
            </w:r>
            <w:r w:rsidR="00480D39" w:rsidRPr="00001632">
              <w:rPr>
                <w:rFonts w:ascii="Times New Roman" w:hAnsi="Times New Roman"/>
                <w:sz w:val="20"/>
                <w:szCs w:val="20"/>
              </w:rPr>
              <w:t xml:space="preserve"> </w:t>
            </w:r>
            <w:r w:rsidR="00446D33">
              <w:rPr>
                <w:rFonts w:ascii="Times New Roman" w:hAnsi="Times New Roman"/>
                <w:sz w:val="20"/>
                <w:szCs w:val="20"/>
              </w:rPr>
              <w:t>10</w:t>
            </w:r>
            <w:r>
              <w:rPr>
                <w:rFonts w:ascii="Times New Roman" w:hAnsi="Times New Roman"/>
                <w:sz w:val="20"/>
                <w:szCs w:val="20"/>
              </w:rPr>
              <w:t>.3.2. R</w:t>
            </w:r>
            <w:r>
              <w:rPr>
                <w:rFonts w:ascii="Times New Roman" w:hAnsi="Times New Roman"/>
                <w:sz w:val="20"/>
                <w:szCs w:val="20"/>
                <w:vertAlign w:val="subscript"/>
              </w:rPr>
              <w:t>w</w:t>
            </w:r>
            <w:r>
              <w:rPr>
                <w:rFonts w:ascii="Times New Roman" w:hAnsi="Times New Roman"/>
                <w:sz w:val="20"/>
                <w:szCs w:val="20"/>
              </w:rPr>
              <w:t xml:space="preserve"> tính từ phân tích hóa học</w:t>
            </w:r>
          </w:p>
          <w:p w:rsidR="00480D39" w:rsidRPr="009A43A2" w:rsidRDefault="00480D39" w:rsidP="00480D39">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w:t>
            </w:r>
            <w:r w:rsidR="00446D33">
              <w:rPr>
                <w:rFonts w:ascii="Times New Roman" w:hAnsi="Times New Roman"/>
                <w:sz w:val="20"/>
                <w:szCs w:val="20"/>
              </w:rPr>
              <w:t>10</w:t>
            </w:r>
            <w:r w:rsidR="009A43A2">
              <w:rPr>
                <w:rFonts w:ascii="Times New Roman" w:hAnsi="Times New Roman"/>
                <w:sz w:val="20"/>
                <w:szCs w:val="20"/>
              </w:rPr>
              <w:t>.3.3. R</w:t>
            </w:r>
            <w:r w:rsidR="009A43A2">
              <w:rPr>
                <w:rFonts w:ascii="Times New Roman" w:hAnsi="Times New Roman"/>
                <w:sz w:val="20"/>
                <w:szCs w:val="20"/>
                <w:vertAlign w:val="subscript"/>
              </w:rPr>
              <w:t>w</w:t>
            </w:r>
            <w:r w:rsidR="009A43A2">
              <w:rPr>
                <w:rFonts w:ascii="Times New Roman" w:hAnsi="Times New Roman"/>
                <w:sz w:val="20"/>
                <w:szCs w:val="20"/>
              </w:rPr>
              <w:t xml:space="preserve"> tính từ SP</w:t>
            </w:r>
          </w:p>
          <w:p w:rsidR="00E1046A" w:rsidRPr="00001632" w:rsidRDefault="00E1046A" w:rsidP="00480D39">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w:t>
            </w:r>
            <w:r w:rsidR="00446D33">
              <w:rPr>
                <w:rFonts w:ascii="Times New Roman" w:hAnsi="Times New Roman"/>
                <w:sz w:val="20"/>
                <w:szCs w:val="20"/>
              </w:rPr>
              <w:t>10</w:t>
            </w:r>
            <w:r w:rsidRPr="00001632">
              <w:rPr>
                <w:rFonts w:ascii="Times New Roman" w:hAnsi="Times New Roman"/>
                <w:sz w:val="20"/>
                <w:szCs w:val="20"/>
              </w:rPr>
              <w:t>.3</w:t>
            </w:r>
            <w:r w:rsidR="009A43A2">
              <w:rPr>
                <w:rFonts w:ascii="Times New Roman" w:hAnsi="Times New Roman"/>
                <w:sz w:val="20"/>
                <w:szCs w:val="20"/>
              </w:rPr>
              <w:t>.4. Phương pháp R</w:t>
            </w:r>
            <w:r w:rsidR="009A43A2">
              <w:rPr>
                <w:rFonts w:ascii="Times New Roman" w:hAnsi="Times New Roman"/>
                <w:sz w:val="20"/>
                <w:szCs w:val="20"/>
                <w:vertAlign w:val="subscript"/>
              </w:rPr>
              <w:t>wa</w:t>
            </w:r>
            <w:r w:rsidRPr="00001632">
              <w:rPr>
                <w:rFonts w:ascii="Times New Roman" w:hAnsi="Times New Roman"/>
                <w:sz w:val="20"/>
                <w:szCs w:val="20"/>
              </w:rPr>
              <w:t xml:space="preserve"> </w:t>
            </w:r>
          </w:p>
          <w:p w:rsidR="00E1046A" w:rsidRPr="009A43A2" w:rsidRDefault="00E1046A" w:rsidP="00480D39">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w:t>
            </w:r>
            <w:r w:rsidR="00446D33">
              <w:rPr>
                <w:rFonts w:ascii="Times New Roman" w:hAnsi="Times New Roman"/>
                <w:sz w:val="20"/>
                <w:szCs w:val="20"/>
              </w:rPr>
              <w:t>10</w:t>
            </w:r>
            <w:r w:rsidR="009A43A2">
              <w:rPr>
                <w:rFonts w:ascii="Times New Roman" w:hAnsi="Times New Roman"/>
                <w:sz w:val="20"/>
                <w:szCs w:val="20"/>
              </w:rPr>
              <w:t>.3.5. R</w:t>
            </w:r>
            <w:r w:rsidR="009A43A2">
              <w:rPr>
                <w:rFonts w:ascii="Times New Roman" w:hAnsi="Times New Roman"/>
                <w:sz w:val="20"/>
                <w:szCs w:val="20"/>
                <w:vertAlign w:val="subscript"/>
              </w:rPr>
              <w:t>w</w:t>
            </w:r>
            <w:r w:rsidR="009A43A2">
              <w:rPr>
                <w:rFonts w:ascii="Times New Roman" w:hAnsi="Times New Roman"/>
                <w:sz w:val="20"/>
                <w:szCs w:val="20"/>
              </w:rPr>
              <w:t xml:space="preserve"> từ đồ thị</w:t>
            </w:r>
          </w:p>
          <w:p w:rsidR="00E1046A" w:rsidRPr="00001632" w:rsidRDefault="00E1046A" w:rsidP="00480D39">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w:t>
            </w:r>
            <w:r w:rsidR="00446D33">
              <w:rPr>
                <w:rFonts w:ascii="Times New Roman" w:hAnsi="Times New Roman"/>
                <w:sz w:val="20"/>
                <w:szCs w:val="20"/>
              </w:rPr>
              <w:t>10</w:t>
            </w:r>
            <w:r w:rsidRPr="00001632">
              <w:rPr>
                <w:rFonts w:ascii="Times New Roman" w:hAnsi="Times New Roman"/>
                <w:sz w:val="20"/>
                <w:szCs w:val="20"/>
              </w:rPr>
              <w:t>.3.6</w:t>
            </w:r>
            <w:r w:rsidR="009A43A2">
              <w:rPr>
                <w:rFonts w:ascii="Times New Roman" w:hAnsi="Times New Roman"/>
                <w:sz w:val="20"/>
                <w:szCs w:val="20"/>
              </w:rPr>
              <w:t>.</w:t>
            </w:r>
            <w:r w:rsidRPr="00001632">
              <w:rPr>
                <w:rFonts w:ascii="Times New Roman" w:hAnsi="Times New Roman"/>
                <w:sz w:val="20"/>
                <w:szCs w:val="20"/>
              </w:rPr>
              <w:t xml:space="preserve"> </w:t>
            </w:r>
            <w:r w:rsidR="009A43A2">
              <w:rPr>
                <w:rFonts w:ascii="Times New Roman" w:hAnsi="Times New Roman"/>
                <w:sz w:val="20"/>
                <w:szCs w:val="20"/>
              </w:rPr>
              <w:t>Kỹ thuật F-Overlay</w:t>
            </w:r>
          </w:p>
          <w:p w:rsidR="009A43A2" w:rsidRDefault="00E1046A" w:rsidP="009A43A2">
            <w:pPr>
              <w:suppressAutoHyphens w:val="0"/>
              <w:autoSpaceDE w:val="0"/>
              <w:autoSpaceDN w:val="0"/>
              <w:adjustRightInd w:val="0"/>
              <w:spacing w:line="276" w:lineRule="auto"/>
              <w:rPr>
                <w:rFonts w:ascii="Times New Roman" w:hAnsi="Times New Roman"/>
                <w:sz w:val="20"/>
                <w:szCs w:val="20"/>
              </w:rPr>
            </w:pPr>
            <w:r w:rsidRPr="00001632">
              <w:rPr>
                <w:rFonts w:ascii="Times New Roman" w:hAnsi="Times New Roman"/>
                <w:sz w:val="20"/>
                <w:szCs w:val="20"/>
              </w:rPr>
              <w:t xml:space="preserve">  </w:t>
            </w:r>
            <w:r w:rsidR="00446D33">
              <w:rPr>
                <w:rFonts w:ascii="Times New Roman" w:hAnsi="Times New Roman"/>
                <w:sz w:val="20"/>
                <w:szCs w:val="20"/>
              </w:rPr>
              <w:t>10</w:t>
            </w:r>
            <w:r w:rsidR="009A43A2">
              <w:rPr>
                <w:rFonts w:ascii="Times New Roman" w:hAnsi="Times New Roman"/>
                <w:sz w:val="20"/>
                <w:szCs w:val="20"/>
              </w:rPr>
              <w:t>.3.7. Catalogs R</w:t>
            </w:r>
            <w:r w:rsidR="009A43A2">
              <w:rPr>
                <w:rFonts w:ascii="Times New Roman" w:hAnsi="Times New Roman"/>
                <w:sz w:val="20"/>
                <w:szCs w:val="20"/>
                <w:vertAlign w:val="subscript"/>
              </w:rPr>
              <w:t>w</w:t>
            </w:r>
          </w:p>
          <w:p w:rsidR="009A43A2" w:rsidRDefault="00446D33" w:rsidP="009A43A2">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10</w:t>
            </w:r>
            <w:r w:rsidR="009A43A2">
              <w:rPr>
                <w:rFonts w:ascii="Times New Roman" w:hAnsi="Times New Roman"/>
                <w:sz w:val="20"/>
                <w:szCs w:val="20"/>
              </w:rPr>
              <w:t>.4. Xác định độ bão hòa nước</w:t>
            </w:r>
          </w:p>
          <w:p w:rsidR="009A43A2" w:rsidRDefault="00446D33" w:rsidP="009A43A2">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10</w:t>
            </w:r>
            <w:r w:rsidR="009A43A2">
              <w:rPr>
                <w:rFonts w:ascii="Times New Roman" w:hAnsi="Times New Roman"/>
                <w:sz w:val="20"/>
                <w:szCs w:val="20"/>
              </w:rPr>
              <w:t>.4.1. Các phương pháp sẵn có để xác định S</w:t>
            </w:r>
            <w:r w:rsidR="009A43A2">
              <w:rPr>
                <w:rFonts w:ascii="Times New Roman" w:hAnsi="Times New Roman"/>
                <w:sz w:val="20"/>
                <w:szCs w:val="20"/>
                <w:vertAlign w:val="subscript"/>
              </w:rPr>
              <w:t>w</w:t>
            </w:r>
          </w:p>
          <w:p w:rsidR="009A43A2" w:rsidRDefault="00446D33" w:rsidP="009A43A2">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10</w:t>
            </w:r>
            <w:r w:rsidR="009A43A2">
              <w:rPr>
                <w:rFonts w:ascii="Times New Roman" w:hAnsi="Times New Roman"/>
                <w:sz w:val="20"/>
                <w:szCs w:val="20"/>
              </w:rPr>
              <w:t>.4.2. Phương pháp cơ bản: Phương trình Archie</w:t>
            </w:r>
          </w:p>
          <w:p w:rsidR="009A43A2" w:rsidRDefault="00446D33" w:rsidP="009A43A2">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10</w:t>
            </w:r>
            <w:r w:rsidR="009A43A2">
              <w:rPr>
                <w:rFonts w:ascii="Times New Roman" w:hAnsi="Times New Roman"/>
                <w:sz w:val="20"/>
                <w:szCs w:val="20"/>
              </w:rPr>
              <w:t>.4.3. Số mũ bão hòa n</w:t>
            </w:r>
          </w:p>
          <w:p w:rsidR="009A43A2" w:rsidRDefault="00446D33" w:rsidP="009A43A2">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10</w:t>
            </w:r>
            <w:r w:rsidR="009A43A2">
              <w:rPr>
                <w:rFonts w:ascii="Times New Roman" w:hAnsi="Times New Roman"/>
                <w:sz w:val="20"/>
                <w:szCs w:val="20"/>
              </w:rPr>
              <w:t xml:space="preserve">.4.4. </w:t>
            </w:r>
            <w:r>
              <w:rPr>
                <w:rFonts w:ascii="Times New Roman" w:hAnsi="Times New Roman"/>
                <w:sz w:val="20"/>
                <w:szCs w:val="20"/>
              </w:rPr>
              <w:t>Hệ số thành hệ và độ rỗng: tìm a và n</w:t>
            </w:r>
          </w:p>
          <w:p w:rsidR="00446D33" w:rsidRDefault="00446D33" w:rsidP="009A43A2">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10.4.5. Xác định S</w:t>
            </w:r>
            <w:r>
              <w:rPr>
                <w:rFonts w:ascii="Times New Roman" w:hAnsi="Times New Roman"/>
                <w:sz w:val="20"/>
                <w:szCs w:val="20"/>
                <w:vertAlign w:val="subscript"/>
              </w:rPr>
              <w:t>w</w:t>
            </w:r>
            <w:r>
              <w:rPr>
                <w:rFonts w:ascii="Times New Roman" w:hAnsi="Times New Roman"/>
                <w:sz w:val="20"/>
                <w:szCs w:val="20"/>
              </w:rPr>
              <w:t xml:space="preserve"> cho thành hệ sạch</w:t>
            </w:r>
          </w:p>
          <w:p w:rsidR="00446D33" w:rsidRPr="00446D33" w:rsidRDefault="00446D33" w:rsidP="009A43A2">
            <w:pPr>
              <w:suppressAutoHyphens w:val="0"/>
              <w:autoSpaceDE w:val="0"/>
              <w:autoSpaceDN w:val="0"/>
              <w:adjustRightInd w:val="0"/>
              <w:spacing w:line="276" w:lineRule="auto"/>
              <w:rPr>
                <w:rFonts w:ascii="Times New Roman" w:hAnsi="Times New Roman"/>
                <w:sz w:val="20"/>
                <w:szCs w:val="20"/>
              </w:rPr>
            </w:pPr>
            <w:r>
              <w:rPr>
                <w:rFonts w:ascii="Times New Roman" w:hAnsi="Times New Roman"/>
                <w:sz w:val="20"/>
                <w:szCs w:val="20"/>
              </w:rPr>
              <w:t xml:space="preserve">  10.4.6. Các phương pháp cát sét</w:t>
            </w:r>
          </w:p>
        </w:tc>
        <w:tc>
          <w:tcPr>
            <w:tcW w:w="3091" w:type="dxa"/>
          </w:tcPr>
          <w:p w:rsidR="006551EC" w:rsidRPr="006551EC" w:rsidRDefault="006551EC" w:rsidP="006551EC">
            <w:pPr>
              <w:widowControl w:val="0"/>
              <w:suppressAutoHyphens w:val="0"/>
              <w:spacing w:line="276" w:lineRule="auto"/>
              <w:rPr>
                <w:rFonts w:ascii="Times New Roman" w:hAnsi="Times New Roman"/>
                <w:noProof/>
                <w:color w:val="000000" w:themeColor="text1"/>
                <w:sz w:val="20"/>
                <w:szCs w:val="20"/>
                <w:lang w:eastAsia="en-US"/>
              </w:rPr>
            </w:pPr>
            <w:r w:rsidRPr="006551EC">
              <w:rPr>
                <w:rFonts w:ascii="Times New Roman" w:hAnsi="Times New Roman"/>
                <w:noProof/>
                <w:color w:val="000000" w:themeColor="text1"/>
                <w:sz w:val="20"/>
                <w:szCs w:val="20"/>
                <w:lang w:eastAsia="en-US"/>
              </w:rPr>
              <w:lastRenderedPageBreak/>
              <w:t>L.O.</w:t>
            </w:r>
            <w:r>
              <w:rPr>
                <w:rFonts w:ascii="Times New Roman" w:hAnsi="Times New Roman"/>
                <w:noProof/>
                <w:color w:val="000000" w:themeColor="text1"/>
                <w:sz w:val="20"/>
                <w:szCs w:val="20"/>
                <w:lang w:eastAsia="en-US"/>
              </w:rPr>
              <w:t>10</w:t>
            </w:r>
            <w:r w:rsidRPr="006551EC">
              <w:rPr>
                <w:rFonts w:ascii="Times New Roman" w:hAnsi="Times New Roman"/>
                <w:noProof/>
                <w:color w:val="000000" w:themeColor="text1"/>
                <w:sz w:val="20"/>
                <w:szCs w:val="20"/>
                <w:lang w:eastAsia="en-US"/>
              </w:rPr>
              <w:t xml:space="preserve">.1. </w:t>
            </w:r>
            <w:r>
              <w:rPr>
                <w:rFonts w:ascii="Times New Roman" w:hAnsi="Times New Roman"/>
                <w:noProof/>
                <w:color w:val="000000" w:themeColor="text1"/>
                <w:sz w:val="20"/>
                <w:szCs w:val="20"/>
                <w:lang w:eastAsia="en-US"/>
              </w:rPr>
              <w:t>Biết cách xác định độ rỗng từ các đường log khác nhau</w:t>
            </w:r>
          </w:p>
          <w:p w:rsidR="006551EC" w:rsidRPr="006551EC" w:rsidRDefault="006551EC" w:rsidP="006551E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L.O.10.2. Biết cách minh giải thành phần thạch học bằng các đường log</w:t>
            </w:r>
          </w:p>
          <w:p w:rsidR="002042D2" w:rsidRDefault="006551EC" w:rsidP="006551E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L.O.10</w:t>
            </w:r>
            <w:r w:rsidRPr="006551EC">
              <w:rPr>
                <w:rFonts w:ascii="Times New Roman" w:hAnsi="Times New Roman"/>
                <w:noProof/>
                <w:color w:val="000000" w:themeColor="text1"/>
                <w:sz w:val="20"/>
                <w:szCs w:val="20"/>
                <w:lang w:eastAsia="en-US"/>
              </w:rPr>
              <w:t xml:space="preserve">.3. </w:t>
            </w:r>
            <w:r>
              <w:rPr>
                <w:rFonts w:ascii="Times New Roman" w:hAnsi="Times New Roman"/>
                <w:noProof/>
                <w:color w:val="000000" w:themeColor="text1"/>
                <w:sz w:val="20"/>
                <w:szCs w:val="20"/>
                <w:lang w:eastAsia="en-US"/>
              </w:rPr>
              <w:t>Biết cách xác định R</w:t>
            </w:r>
            <w:r>
              <w:rPr>
                <w:rFonts w:ascii="Times New Roman" w:hAnsi="Times New Roman"/>
                <w:noProof/>
                <w:color w:val="000000" w:themeColor="text1"/>
                <w:sz w:val="20"/>
                <w:szCs w:val="20"/>
                <w:vertAlign w:val="subscript"/>
                <w:lang w:eastAsia="en-US"/>
              </w:rPr>
              <w:t>w</w:t>
            </w:r>
            <w:r>
              <w:rPr>
                <w:rFonts w:ascii="Times New Roman" w:hAnsi="Times New Roman"/>
                <w:noProof/>
                <w:color w:val="000000" w:themeColor="text1"/>
                <w:sz w:val="20"/>
                <w:szCs w:val="20"/>
                <w:lang w:eastAsia="en-US"/>
              </w:rPr>
              <w:t xml:space="preserve"> từ các phương pháp khác nhau</w:t>
            </w:r>
          </w:p>
          <w:p w:rsidR="006551EC" w:rsidRPr="006551EC" w:rsidRDefault="006551EC" w:rsidP="006551EC">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L.O.10.4. Biết cách xác định độ </w:t>
            </w:r>
            <w:r>
              <w:rPr>
                <w:rFonts w:ascii="Times New Roman" w:hAnsi="Times New Roman"/>
                <w:noProof/>
                <w:color w:val="000000" w:themeColor="text1"/>
                <w:sz w:val="20"/>
                <w:szCs w:val="20"/>
                <w:lang w:eastAsia="en-US"/>
              </w:rPr>
              <w:lastRenderedPageBreak/>
              <w:t>bão hòa nước bằng các phương pháp khác nhau</w:t>
            </w:r>
          </w:p>
        </w:tc>
        <w:tc>
          <w:tcPr>
            <w:tcW w:w="1378" w:type="dxa"/>
          </w:tcPr>
          <w:p w:rsidR="002B66DB" w:rsidRPr="00001632" w:rsidRDefault="000D1CCD" w:rsidP="00FE38CE">
            <w:pPr>
              <w:widowControl w:val="0"/>
              <w:suppressAutoHyphens w:val="0"/>
              <w:spacing w:line="276" w:lineRule="auto"/>
              <w:rPr>
                <w:rFonts w:ascii="Times New Roman" w:hAnsi="Times New Roman"/>
                <w:noProof/>
                <w:color w:val="000000" w:themeColor="text1"/>
                <w:sz w:val="20"/>
                <w:szCs w:val="20"/>
                <w:lang w:eastAsia="en-US"/>
              </w:rPr>
            </w:pPr>
            <w:r w:rsidRPr="00001632">
              <w:rPr>
                <w:rFonts w:ascii="Times New Roman" w:hAnsi="Times New Roman"/>
                <w:noProof/>
                <w:color w:val="000000" w:themeColor="text1"/>
                <w:sz w:val="20"/>
                <w:szCs w:val="20"/>
                <w:lang w:eastAsia="en-US"/>
              </w:rPr>
              <w:lastRenderedPageBreak/>
              <w:t>Câu hỏi thảo luận, bài tập</w:t>
            </w:r>
          </w:p>
        </w:tc>
      </w:tr>
    </w:tbl>
    <w:p w:rsidR="00DF657F" w:rsidRDefault="00DF657F" w:rsidP="00DB4420">
      <w:pPr>
        <w:pStyle w:val="CM9"/>
        <w:spacing w:line="276" w:lineRule="auto"/>
        <w:rPr>
          <w:b/>
          <w:bCs/>
          <w:color w:val="000000" w:themeColor="text1"/>
          <w:sz w:val="26"/>
          <w:szCs w:val="26"/>
        </w:rPr>
      </w:pPr>
    </w:p>
    <w:p w:rsidR="00D37064" w:rsidRDefault="00D37064" w:rsidP="00DB4420">
      <w:pPr>
        <w:pStyle w:val="CM9"/>
        <w:spacing w:line="276" w:lineRule="auto"/>
        <w:rPr>
          <w:b/>
          <w:bCs/>
          <w:color w:val="000000" w:themeColor="text1"/>
          <w:sz w:val="26"/>
          <w:szCs w:val="26"/>
        </w:rPr>
        <w:sectPr w:rsidR="00D37064" w:rsidSect="00FE38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561" w:footer="561" w:gutter="0"/>
          <w:cols w:space="720"/>
          <w:docGrid w:linePitch="381"/>
        </w:sectPr>
      </w:pPr>
    </w:p>
    <w:p w:rsidR="003A089B" w:rsidRPr="00FE38CE" w:rsidRDefault="00CC76DD" w:rsidP="00DB4420">
      <w:pPr>
        <w:pStyle w:val="CM9"/>
        <w:spacing w:line="276" w:lineRule="auto"/>
        <w:rPr>
          <w:b/>
          <w:color w:val="000000" w:themeColor="text1"/>
          <w:sz w:val="26"/>
          <w:szCs w:val="26"/>
        </w:rPr>
      </w:pPr>
      <w:bookmarkStart w:id="0" w:name="_GoBack"/>
      <w:bookmarkEnd w:id="0"/>
      <w:r>
        <w:rPr>
          <w:b/>
          <w:bCs/>
          <w:color w:val="000000" w:themeColor="text1"/>
          <w:sz w:val="26"/>
          <w:szCs w:val="26"/>
        </w:rPr>
        <w:lastRenderedPageBreak/>
        <w:t>5</w:t>
      </w:r>
      <w:r w:rsidR="003A089B" w:rsidRPr="00FE38CE">
        <w:rPr>
          <w:b/>
          <w:bCs/>
          <w:color w:val="000000" w:themeColor="text1"/>
          <w:sz w:val="26"/>
          <w:szCs w:val="26"/>
        </w:rPr>
        <w:t xml:space="preserve">. Thông tin về </w:t>
      </w:r>
      <w:r w:rsidR="00A57539" w:rsidRPr="00FE38CE">
        <w:rPr>
          <w:b/>
          <w:bCs/>
          <w:color w:val="000000" w:themeColor="text1"/>
          <w:sz w:val="26"/>
          <w:szCs w:val="26"/>
        </w:rPr>
        <w:t>GV/nhóm GV</w:t>
      </w:r>
    </w:p>
    <w:p w:rsidR="00FE38CE" w:rsidRPr="00FE38CE" w:rsidRDefault="000F08F5" w:rsidP="00FE38CE">
      <w:pPr>
        <w:pStyle w:val="CM17"/>
        <w:spacing w:after="0" w:line="276" w:lineRule="auto"/>
        <w:ind w:firstLine="567"/>
        <w:rPr>
          <w:color w:val="000000" w:themeColor="text1"/>
          <w:sz w:val="26"/>
          <w:szCs w:val="26"/>
        </w:rPr>
      </w:pPr>
      <w:r>
        <w:rPr>
          <w:color w:val="000000" w:themeColor="text1"/>
          <w:sz w:val="26"/>
          <w:szCs w:val="26"/>
        </w:rPr>
        <w:t>1</w:t>
      </w:r>
      <w:r w:rsidR="00FE38CE" w:rsidRPr="00FE38CE">
        <w:rPr>
          <w:color w:val="000000" w:themeColor="text1"/>
          <w:sz w:val="26"/>
          <w:szCs w:val="26"/>
        </w:rPr>
        <w:t xml:space="preserve">. Họ và tên: </w:t>
      </w:r>
      <w:r w:rsidR="00530DAE">
        <w:rPr>
          <w:color w:val="000000" w:themeColor="text1"/>
          <w:sz w:val="26"/>
          <w:szCs w:val="26"/>
        </w:rPr>
        <w:t>TS. Nguyễn Văn Hùng</w:t>
      </w:r>
    </w:p>
    <w:p w:rsidR="00FE38CE" w:rsidRPr="00FE38CE" w:rsidRDefault="00FE38CE" w:rsidP="00FE38CE">
      <w:pPr>
        <w:pStyle w:val="CM17"/>
        <w:spacing w:after="0" w:line="276" w:lineRule="auto"/>
        <w:ind w:firstLine="567"/>
        <w:rPr>
          <w:color w:val="000000" w:themeColor="text1"/>
          <w:sz w:val="26"/>
          <w:szCs w:val="26"/>
        </w:rPr>
      </w:pPr>
      <w:r w:rsidRPr="00FE38CE">
        <w:rPr>
          <w:color w:val="000000" w:themeColor="text1"/>
          <w:sz w:val="26"/>
          <w:szCs w:val="26"/>
        </w:rPr>
        <w:t>Địa chỉ liên hệ</w:t>
      </w:r>
      <w:r w:rsidR="00530DAE">
        <w:rPr>
          <w:color w:val="000000" w:themeColor="text1"/>
          <w:sz w:val="26"/>
          <w:szCs w:val="26"/>
        </w:rPr>
        <w:t>: Bộ môn Khoan – Khai thác, Khoa Dầu khí, PVU</w:t>
      </w:r>
    </w:p>
    <w:p w:rsidR="00FE38CE" w:rsidRPr="00530DAE"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E</w:t>
      </w:r>
      <w:r w:rsidR="00530DAE">
        <w:rPr>
          <w:color w:val="000000" w:themeColor="text1"/>
          <w:sz w:val="26"/>
          <w:szCs w:val="26"/>
        </w:rPr>
        <w:t xml:space="preserve">mail: </w:t>
      </w:r>
      <w:r w:rsidR="00530DAE" w:rsidRPr="00530DAE">
        <w:rPr>
          <w:color w:val="000000" w:themeColor="text1"/>
          <w:sz w:val="26"/>
          <w:szCs w:val="26"/>
        </w:rPr>
        <w:t>hungnv@pvu.edu.vn</w:t>
      </w:r>
      <w:r w:rsidR="00530DAE">
        <w:rPr>
          <w:color w:val="000000" w:themeColor="text1"/>
          <w:sz w:val="26"/>
          <w:szCs w:val="26"/>
        </w:rPr>
        <w:tab/>
      </w:r>
      <w:r w:rsidRPr="00FE38CE">
        <w:rPr>
          <w:color w:val="000000" w:themeColor="text1"/>
          <w:sz w:val="26"/>
          <w:szCs w:val="26"/>
        </w:rPr>
        <w:tab/>
      </w:r>
      <w:r w:rsidRPr="00FE38CE">
        <w:rPr>
          <w:color w:val="000000" w:themeColor="text1"/>
          <w:sz w:val="26"/>
          <w:szCs w:val="26"/>
          <w:lang w:val="vi-VN"/>
        </w:rPr>
        <w:t xml:space="preserve">Điện thoại: </w:t>
      </w:r>
      <w:r w:rsidR="00530DAE">
        <w:rPr>
          <w:color w:val="000000" w:themeColor="text1"/>
          <w:sz w:val="26"/>
          <w:szCs w:val="26"/>
        </w:rPr>
        <w:t>01678 286 003</w:t>
      </w:r>
    </w:p>
    <w:p w:rsidR="00FE38CE" w:rsidRDefault="00FE38CE" w:rsidP="00FE38CE">
      <w:pPr>
        <w:pStyle w:val="CM17"/>
        <w:spacing w:after="0" w:line="276" w:lineRule="auto"/>
        <w:ind w:firstLine="567"/>
        <w:rPr>
          <w:color w:val="000000" w:themeColor="text1"/>
          <w:sz w:val="26"/>
          <w:szCs w:val="26"/>
        </w:rPr>
      </w:pPr>
      <w:r w:rsidRPr="00FE38CE">
        <w:rPr>
          <w:color w:val="000000" w:themeColor="text1"/>
          <w:sz w:val="26"/>
          <w:szCs w:val="26"/>
        </w:rPr>
        <w:t xml:space="preserve">Các hướng nghiên cứu chính: </w:t>
      </w:r>
      <w:r w:rsidR="000F08F5">
        <w:rPr>
          <w:color w:val="000000" w:themeColor="text1"/>
          <w:sz w:val="26"/>
          <w:szCs w:val="26"/>
        </w:rPr>
        <w:t>Địa cơ học, khoa</w:t>
      </w:r>
      <w:r w:rsidR="00B6754F">
        <w:rPr>
          <w:color w:val="000000" w:themeColor="text1"/>
          <w:sz w:val="26"/>
          <w:szCs w:val="26"/>
        </w:rPr>
        <w:t>n</w:t>
      </w:r>
      <w:r w:rsidR="000F08F5">
        <w:rPr>
          <w:color w:val="000000" w:themeColor="text1"/>
          <w:sz w:val="26"/>
          <w:szCs w:val="26"/>
        </w:rPr>
        <w:t xml:space="preserve"> – khai thác dầu khí</w:t>
      </w:r>
      <w:r w:rsidR="00006FAF">
        <w:rPr>
          <w:color w:val="000000" w:themeColor="text1"/>
          <w:sz w:val="26"/>
          <w:szCs w:val="26"/>
        </w:rPr>
        <w:t>, vật lý vỉa</w:t>
      </w:r>
    </w:p>
    <w:p w:rsidR="000F08F5" w:rsidRPr="006551EC" w:rsidRDefault="000F08F5" w:rsidP="000F08F5">
      <w:pPr>
        <w:pStyle w:val="CM17"/>
        <w:spacing w:after="0" w:line="276" w:lineRule="auto"/>
        <w:ind w:firstLine="567"/>
        <w:rPr>
          <w:color w:val="000000" w:themeColor="text1"/>
          <w:sz w:val="26"/>
          <w:szCs w:val="26"/>
        </w:rPr>
      </w:pPr>
      <w:r>
        <w:rPr>
          <w:color w:val="000000" w:themeColor="text1"/>
          <w:sz w:val="26"/>
          <w:szCs w:val="26"/>
          <w:lang w:val="vi-VN"/>
        </w:rPr>
        <w:t>2</w:t>
      </w:r>
      <w:r w:rsidRPr="00FE38CE">
        <w:rPr>
          <w:color w:val="000000" w:themeColor="text1"/>
          <w:sz w:val="26"/>
          <w:szCs w:val="26"/>
        </w:rPr>
        <w:t>. Họ và tên:</w:t>
      </w:r>
      <w:r>
        <w:rPr>
          <w:color w:val="000000" w:themeColor="text1"/>
          <w:sz w:val="26"/>
          <w:szCs w:val="26"/>
        </w:rPr>
        <w:t xml:space="preserve"> </w:t>
      </w:r>
      <w:r>
        <w:rPr>
          <w:color w:val="000000" w:themeColor="text1"/>
          <w:sz w:val="26"/>
          <w:szCs w:val="26"/>
          <w:lang w:val="vi-VN"/>
        </w:rPr>
        <w:t>T</w:t>
      </w:r>
      <w:r w:rsidRPr="00FE38CE">
        <w:rPr>
          <w:color w:val="000000" w:themeColor="text1"/>
          <w:sz w:val="26"/>
          <w:szCs w:val="26"/>
          <w:lang w:val="vi-VN"/>
        </w:rPr>
        <w:t xml:space="preserve">S. </w:t>
      </w:r>
      <w:r>
        <w:rPr>
          <w:color w:val="000000" w:themeColor="text1"/>
          <w:sz w:val="26"/>
          <w:szCs w:val="26"/>
        </w:rPr>
        <w:t>Hồ Trọng Long</w:t>
      </w:r>
    </w:p>
    <w:p w:rsidR="000F08F5" w:rsidRPr="00FE38CE" w:rsidRDefault="000F08F5" w:rsidP="000F08F5">
      <w:pPr>
        <w:pStyle w:val="CM17"/>
        <w:spacing w:after="0" w:line="276" w:lineRule="auto"/>
        <w:ind w:firstLine="567"/>
        <w:rPr>
          <w:color w:val="000000" w:themeColor="text1"/>
          <w:sz w:val="26"/>
          <w:szCs w:val="26"/>
        </w:rPr>
      </w:pPr>
      <w:r w:rsidRPr="00FE38CE">
        <w:rPr>
          <w:color w:val="000000" w:themeColor="text1"/>
          <w:sz w:val="26"/>
          <w:szCs w:val="26"/>
        </w:rPr>
        <w:t>Địa chỉ liên hệ: Bộ môn</w:t>
      </w:r>
      <w:r>
        <w:rPr>
          <w:color w:val="000000" w:themeColor="text1"/>
          <w:sz w:val="26"/>
          <w:szCs w:val="26"/>
        </w:rPr>
        <w:t xml:space="preserve"> Địa chất Dầu khí</w:t>
      </w:r>
      <w:r w:rsidRPr="00FE38CE">
        <w:rPr>
          <w:color w:val="000000" w:themeColor="text1"/>
          <w:sz w:val="26"/>
          <w:szCs w:val="26"/>
        </w:rPr>
        <w:t>, Khoa</w:t>
      </w:r>
      <w:r>
        <w:rPr>
          <w:color w:val="000000" w:themeColor="text1"/>
          <w:sz w:val="26"/>
          <w:szCs w:val="26"/>
        </w:rPr>
        <w:t xml:space="preserve"> Dầu khí</w:t>
      </w:r>
      <w:r w:rsidRPr="00FE38CE">
        <w:rPr>
          <w:color w:val="000000" w:themeColor="text1"/>
          <w:sz w:val="26"/>
          <w:szCs w:val="26"/>
        </w:rPr>
        <w:t>, PVU.</w:t>
      </w:r>
    </w:p>
    <w:p w:rsidR="000F08F5" w:rsidRPr="00FE38CE" w:rsidRDefault="000F08F5" w:rsidP="000F08F5">
      <w:pPr>
        <w:pStyle w:val="CM17"/>
        <w:spacing w:after="0" w:line="276" w:lineRule="auto"/>
        <w:ind w:firstLine="567"/>
        <w:rPr>
          <w:color w:val="000000" w:themeColor="text1"/>
          <w:sz w:val="26"/>
          <w:szCs w:val="26"/>
          <w:lang w:val="vi-VN"/>
        </w:rPr>
      </w:pPr>
      <w:r w:rsidRPr="00FE38CE">
        <w:rPr>
          <w:color w:val="000000" w:themeColor="text1"/>
          <w:sz w:val="26"/>
          <w:szCs w:val="26"/>
          <w:lang w:val="vi-VN"/>
        </w:rPr>
        <w:t>E</w:t>
      </w:r>
      <w:r w:rsidRPr="00FE38CE">
        <w:rPr>
          <w:color w:val="000000" w:themeColor="text1"/>
          <w:sz w:val="26"/>
          <w:szCs w:val="26"/>
        </w:rPr>
        <w:t>mail:</w:t>
      </w:r>
      <w:r>
        <w:rPr>
          <w:color w:val="000000" w:themeColor="text1"/>
          <w:sz w:val="26"/>
          <w:szCs w:val="26"/>
        </w:rPr>
        <w:t xml:space="preserve"> longht@pvu.edu.vn</w:t>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lang w:val="vi-VN"/>
        </w:rPr>
        <w:t xml:space="preserve">Điện thoại: </w:t>
      </w:r>
      <w:r>
        <w:rPr>
          <w:color w:val="000000" w:themeColor="text1"/>
          <w:sz w:val="26"/>
          <w:szCs w:val="26"/>
        </w:rPr>
        <w:t>0902 999 889</w:t>
      </w:r>
    </w:p>
    <w:p w:rsidR="000F08F5" w:rsidRPr="00FE38CE" w:rsidRDefault="000F08F5" w:rsidP="000F08F5">
      <w:pPr>
        <w:pStyle w:val="CM17"/>
        <w:spacing w:after="0" w:line="276" w:lineRule="auto"/>
        <w:ind w:firstLine="567"/>
        <w:rPr>
          <w:color w:val="000000" w:themeColor="text1"/>
          <w:sz w:val="26"/>
          <w:szCs w:val="26"/>
        </w:rPr>
      </w:pPr>
      <w:r w:rsidRPr="00FE38CE">
        <w:rPr>
          <w:color w:val="000000" w:themeColor="text1"/>
          <w:sz w:val="26"/>
          <w:szCs w:val="26"/>
        </w:rPr>
        <w:t>Các hướng nghiên cứu chính:</w:t>
      </w:r>
      <w:r>
        <w:rPr>
          <w:color w:val="000000" w:themeColor="text1"/>
          <w:sz w:val="26"/>
          <w:szCs w:val="26"/>
        </w:rPr>
        <w:t xml:space="preserve"> Địa vật lý giếng khoan</w:t>
      </w:r>
    </w:p>
    <w:p w:rsidR="000F08F5" w:rsidRPr="000F08F5" w:rsidRDefault="000F08F5" w:rsidP="000F08F5">
      <w:pPr>
        <w:pStyle w:val="Default"/>
      </w:pPr>
    </w:p>
    <w:p w:rsidR="00555CAB" w:rsidRPr="00FE38CE" w:rsidRDefault="00B607ED" w:rsidP="00FE38CE">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r w:rsidR="00530DAE">
        <w:rPr>
          <w:rFonts w:ascii="Times New Roman" w:hAnsi="Times New Roman"/>
          <w:i/>
          <w:color w:val="000000" w:themeColor="text1"/>
        </w:rPr>
        <w:t>Bà Rịa, n</w:t>
      </w:r>
      <w:r w:rsidR="00555CAB" w:rsidRPr="00FE38CE">
        <w:rPr>
          <w:rFonts w:ascii="Times New Roman" w:hAnsi="Times New Roman"/>
          <w:i/>
          <w:color w:val="000000" w:themeColor="text1"/>
        </w:rPr>
        <w:t>gày.........tháng.......năm 201</w:t>
      </w:r>
      <w:r w:rsidR="00FE38CE">
        <w:rPr>
          <w:rFonts w:ascii="Times New Roman" w:hAnsi="Times New Roman"/>
          <w:i/>
          <w:color w:val="000000" w:themeColor="text1"/>
        </w:rPr>
        <w:t>7</w:t>
      </w:r>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C827EF" w:rsidRPr="00E138A5" w:rsidTr="009C3011">
        <w:trPr>
          <w:jc w:val="center"/>
        </w:trPr>
        <w:tc>
          <w:tcPr>
            <w:tcW w:w="1985" w:type="dxa"/>
          </w:tcPr>
          <w:p w:rsidR="00C827EF" w:rsidRPr="00E138A5" w:rsidRDefault="00C827EF" w:rsidP="009C3011">
            <w:pPr>
              <w:widowControl w:val="0"/>
              <w:tabs>
                <w:tab w:val="left" w:pos="650"/>
              </w:tabs>
              <w:spacing w:line="276" w:lineRule="auto"/>
              <w:jc w:val="center"/>
              <w:rPr>
                <w:rFonts w:ascii="Times New Roman" w:hAnsi="Times New Roman"/>
                <w:b/>
                <w:color w:val="000000" w:themeColor="text1"/>
              </w:rPr>
            </w:pPr>
            <w:r w:rsidRPr="00E138A5">
              <w:rPr>
                <w:rFonts w:ascii="Times New Roman" w:hAnsi="Times New Roman"/>
                <w:b/>
                <w:color w:val="000000" w:themeColor="text1"/>
              </w:rPr>
              <w:t>HIỆU TRƯỞNG</w:t>
            </w:r>
          </w:p>
          <w:p w:rsidR="00C827EF" w:rsidRPr="00E138A5" w:rsidRDefault="00C827EF" w:rsidP="009C3011">
            <w:pPr>
              <w:widowControl w:val="0"/>
              <w:tabs>
                <w:tab w:val="left" w:pos="650"/>
              </w:tabs>
              <w:spacing w:before="1320" w:line="276" w:lineRule="auto"/>
              <w:jc w:val="center"/>
              <w:rPr>
                <w:rFonts w:ascii="Times New Roman" w:hAnsi="Times New Roman"/>
                <w:b/>
                <w:color w:val="000000" w:themeColor="text1"/>
              </w:rPr>
            </w:pPr>
            <w:r w:rsidRPr="00E138A5">
              <w:rPr>
                <w:rFonts w:ascii="Times New Roman" w:hAnsi="Times New Roman"/>
                <w:b/>
                <w:color w:val="000000" w:themeColor="text1"/>
              </w:rPr>
              <w:t>Phan Minh Quốc Bình</w:t>
            </w:r>
          </w:p>
        </w:tc>
        <w:tc>
          <w:tcPr>
            <w:tcW w:w="2835" w:type="dxa"/>
          </w:tcPr>
          <w:p w:rsidR="00C827EF" w:rsidRPr="00E138A5" w:rsidRDefault="00C827EF" w:rsidP="009C3011">
            <w:pPr>
              <w:widowControl w:val="0"/>
              <w:tabs>
                <w:tab w:val="left" w:pos="650"/>
              </w:tabs>
              <w:ind w:left="-57" w:right="-57"/>
              <w:jc w:val="center"/>
              <w:rPr>
                <w:rFonts w:ascii="Times New Roman" w:hAnsi="Times New Roman"/>
                <w:b/>
                <w:color w:val="000000" w:themeColor="text1"/>
              </w:rPr>
            </w:pPr>
            <w:r w:rsidRPr="00E138A5">
              <w:rPr>
                <w:rFonts w:ascii="Times New Roman" w:hAnsi="Times New Roman"/>
                <w:b/>
                <w:color w:val="000000" w:themeColor="text1"/>
              </w:rPr>
              <w:t>TRƯỞNG PHÒNG                        ĐÀO TẠO</w:t>
            </w:r>
          </w:p>
          <w:p w:rsidR="00C827EF" w:rsidRPr="00E138A5" w:rsidRDefault="00C827EF" w:rsidP="009C3011">
            <w:pPr>
              <w:widowControl w:val="0"/>
              <w:tabs>
                <w:tab w:val="left" w:pos="650"/>
              </w:tabs>
              <w:spacing w:before="1560"/>
              <w:jc w:val="center"/>
              <w:rPr>
                <w:rFonts w:ascii="Times New Roman" w:hAnsi="Times New Roman"/>
                <w:b/>
                <w:color w:val="000000" w:themeColor="text1"/>
              </w:rPr>
            </w:pPr>
            <w:r w:rsidRPr="00E138A5">
              <w:rPr>
                <w:rFonts w:ascii="Times New Roman" w:hAnsi="Times New Roman"/>
                <w:b/>
                <w:color w:val="000000" w:themeColor="text1"/>
              </w:rPr>
              <w:t>Lê Quốc Phong</w:t>
            </w:r>
          </w:p>
        </w:tc>
        <w:tc>
          <w:tcPr>
            <w:tcW w:w="2126" w:type="dxa"/>
          </w:tcPr>
          <w:p w:rsidR="00C827EF" w:rsidRPr="00E138A5" w:rsidRDefault="00C827EF" w:rsidP="009C3011">
            <w:pPr>
              <w:widowControl w:val="0"/>
              <w:tabs>
                <w:tab w:val="left" w:pos="650"/>
              </w:tabs>
              <w:spacing w:line="276" w:lineRule="auto"/>
              <w:jc w:val="center"/>
              <w:rPr>
                <w:rFonts w:ascii="Times New Roman" w:hAnsi="Times New Roman"/>
                <w:b/>
                <w:color w:val="000000" w:themeColor="text1"/>
              </w:rPr>
            </w:pPr>
            <w:r w:rsidRPr="00E138A5">
              <w:rPr>
                <w:rFonts w:ascii="Times New Roman" w:hAnsi="Times New Roman"/>
                <w:b/>
                <w:color w:val="000000" w:themeColor="text1"/>
              </w:rPr>
              <w:t>TRƯỞNG KHOA</w:t>
            </w:r>
          </w:p>
          <w:p w:rsidR="00C827EF" w:rsidRPr="00E138A5" w:rsidRDefault="00C827EF" w:rsidP="009C3011">
            <w:pPr>
              <w:widowControl w:val="0"/>
              <w:tabs>
                <w:tab w:val="left" w:pos="650"/>
              </w:tabs>
              <w:spacing w:before="1440" w:line="276" w:lineRule="auto"/>
              <w:jc w:val="center"/>
              <w:rPr>
                <w:rFonts w:ascii="Times New Roman" w:hAnsi="Times New Roman"/>
                <w:b/>
                <w:color w:val="000000" w:themeColor="text1"/>
              </w:rPr>
            </w:pPr>
            <w:r w:rsidRPr="00E138A5">
              <w:rPr>
                <w:rFonts w:ascii="Times New Roman" w:hAnsi="Times New Roman"/>
                <w:b/>
                <w:color w:val="000000" w:themeColor="text1"/>
              </w:rPr>
              <w:t>Doãn Ngọc San</w:t>
            </w:r>
          </w:p>
        </w:tc>
        <w:tc>
          <w:tcPr>
            <w:tcW w:w="1701" w:type="dxa"/>
          </w:tcPr>
          <w:p w:rsidR="00C827EF" w:rsidRPr="00E138A5" w:rsidRDefault="00C827EF" w:rsidP="009C3011">
            <w:pPr>
              <w:widowControl w:val="0"/>
              <w:tabs>
                <w:tab w:val="left" w:pos="32"/>
              </w:tabs>
              <w:ind w:right="-57"/>
              <w:jc w:val="center"/>
              <w:rPr>
                <w:rFonts w:ascii="Times New Roman" w:hAnsi="Times New Roman"/>
                <w:b/>
                <w:color w:val="000000" w:themeColor="text1"/>
              </w:rPr>
            </w:pPr>
            <w:r w:rsidRPr="00E138A5">
              <w:rPr>
                <w:rFonts w:ascii="Times New Roman" w:hAnsi="Times New Roman"/>
                <w:b/>
                <w:color w:val="000000" w:themeColor="text1"/>
              </w:rPr>
              <w:t>TRƯỞNG</w:t>
            </w:r>
          </w:p>
          <w:p w:rsidR="00C827EF" w:rsidRPr="00E138A5" w:rsidRDefault="00C827EF" w:rsidP="009C3011">
            <w:pPr>
              <w:widowControl w:val="0"/>
              <w:tabs>
                <w:tab w:val="left" w:pos="32"/>
              </w:tabs>
              <w:ind w:right="-57"/>
              <w:jc w:val="center"/>
              <w:rPr>
                <w:rFonts w:ascii="Times New Roman" w:hAnsi="Times New Roman"/>
                <w:b/>
                <w:color w:val="000000" w:themeColor="text1"/>
              </w:rPr>
            </w:pPr>
            <w:r w:rsidRPr="00E138A5">
              <w:rPr>
                <w:rFonts w:ascii="Times New Roman" w:hAnsi="Times New Roman"/>
                <w:b/>
                <w:color w:val="000000" w:themeColor="text1"/>
              </w:rPr>
              <w:t>BỘ MÔN</w:t>
            </w:r>
          </w:p>
          <w:p w:rsidR="00C827EF" w:rsidRPr="00E138A5" w:rsidRDefault="00C827EF" w:rsidP="009C3011">
            <w:pPr>
              <w:widowControl w:val="0"/>
              <w:tabs>
                <w:tab w:val="left" w:pos="32"/>
              </w:tabs>
              <w:spacing w:before="1440"/>
              <w:jc w:val="center"/>
              <w:rPr>
                <w:rFonts w:ascii="Times New Roman" w:hAnsi="Times New Roman"/>
                <w:b/>
                <w:color w:val="000000" w:themeColor="text1"/>
              </w:rPr>
            </w:pPr>
            <w:r w:rsidRPr="00E138A5">
              <w:rPr>
                <w:rFonts w:ascii="Times New Roman" w:hAnsi="Times New Roman"/>
                <w:b/>
                <w:color w:val="000000" w:themeColor="text1"/>
              </w:rPr>
              <w:t>Nguyễn Văn Hùng</w:t>
            </w:r>
          </w:p>
        </w:tc>
        <w:tc>
          <w:tcPr>
            <w:tcW w:w="1843" w:type="dxa"/>
          </w:tcPr>
          <w:p w:rsidR="00C827EF" w:rsidRPr="00E138A5" w:rsidRDefault="00C827EF" w:rsidP="009C3011">
            <w:pPr>
              <w:widowControl w:val="0"/>
              <w:tabs>
                <w:tab w:val="left" w:pos="650"/>
              </w:tabs>
              <w:ind w:left="-57" w:right="-57"/>
              <w:jc w:val="center"/>
              <w:rPr>
                <w:rFonts w:ascii="Times New Roman" w:hAnsi="Times New Roman"/>
                <w:b/>
                <w:color w:val="000000" w:themeColor="text1"/>
              </w:rPr>
            </w:pPr>
            <w:r w:rsidRPr="00E138A5">
              <w:rPr>
                <w:rFonts w:ascii="Times New Roman" w:hAnsi="Times New Roman"/>
                <w:b/>
                <w:color w:val="000000" w:themeColor="text1"/>
                <w:lang w:val="vi-VN"/>
              </w:rPr>
              <w:t>CÁN BỘ</w:t>
            </w:r>
          </w:p>
          <w:p w:rsidR="00C827EF" w:rsidRPr="00E138A5" w:rsidRDefault="00C827EF" w:rsidP="009C3011">
            <w:pPr>
              <w:widowControl w:val="0"/>
              <w:tabs>
                <w:tab w:val="left" w:pos="650"/>
              </w:tabs>
              <w:ind w:left="-57" w:right="-57"/>
              <w:jc w:val="center"/>
              <w:rPr>
                <w:rFonts w:ascii="Times New Roman" w:hAnsi="Times New Roman"/>
                <w:b/>
                <w:color w:val="000000" w:themeColor="text1"/>
              </w:rPr>
            </w:pPr>
            <w:r w:rsidRPr="00E138A5">
              <w:rPr>
                <w:rFonts w:ascii="Times New Roman" w:hAnsi="Times New Roman"/>
                <w:b/>
                <w:color w:val="000000" w:themeColor="text1"/>
              </w:rPr>
              <w:t>LẬP ĐC</w:t>
            </w:r>
          </w:p>
          <w:p w:rsidR="00C827EF" w:rsidRPr="00E138A5" w:rsidRDefault="009F4E84" w:rsidP="009C3011">
            <w:pPr>
              <w:widowControl w:val="0"/>
              <w:tabs>
                <w:tab w:val="left" w:pos="650"/>
              </w:tabs>
              <w:spacing w:before="1320" w:line="276" w:lineRule="auto"/>
              <w:jc w:val="center"/>
              <w:rPr>
                <w:rFonts w:ascii="Times New Roman" w:hAnsi="Times New Roman"/>
                <w:b/>
                <w:color w:val="000000" w:themeColor="text1"/>
              </w:rPr>
            </w:pPr>
            <w:r w:rsidRPr="00E138A5">
              <w:rPr>
                <w:rFonts w:ascii="Times New Roman" w:hAnsi="Times New Roman"/>
                <w:b/>
                <w:color w:val="000000" w:themeColor="text1"/>
              </w:rPr>
              <w:t>Nguyễn Văn Hùng</w:t>
            </w: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569" w:rsidRDefault="00503569">
      <w:r>
        <w:separator/>
      </w:r>
    </w:p>
  </w:endnote>
  <w:endnote w:type="continuationSeparator" w:id="0">
    <w:p w:rsidR="00503569" w:rsidRDefault="0050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OpenSymbol">
    <w:altName w:val="Arial Unicode MS"/>
    <w:panose1 w:val="020B0604020202020204"/>
    <w:charset w:val="80"/>
    <w:family w:val="auto"/>
    <w:pitch w:val="default"/>
    <w:sig w:usb0="00000000" w:usb1="08070000" w:usb2="00000010" w:usb3="00000000" w:csb0="00020001" w:csb1="00000000"/>
  </w:font>
  <w:font w:name="DejaVu Sans">
    <w:altName w:val="Yu Gothic"/>
    <w:panose1 w:val="020B0604020202020204"/>
    <w:charset w:val="00"/>
    <w:family w:val="swiss"/>
    <w:pitch w:val="variable"/>
    <w:sig w:usb0="E7000EFF" w:usb1="5200FDFF" w:usb2="0A242021" w:usb3="00000000" w:csb0="000001B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011" w:rsidRDefault="009C3011" w:rsidP="00FD3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3011" w:rsidRDefault="009C3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011" w:rsidRPr="00885988" w:rsidRDefault="009C3011"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B6754F">
      <w:rPr>
        <w:rFonts w:ascii="Times New Roman" w:hAnsi="Times New Roman"/>
        <w:i/>
        <w:noProof/>
        <w:sz w:val="24"/>
        <w:szCs w:val="24"/>
      </w:rPr>
      <w:t>5</w:t>
    </w:r>
    <w:r w:rsidRPr="00885988">
      <w:rPr>
        <w:rFonts w:ascii="Times New Roman" w:hAnsi="Times New Roman"/>
        <w: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6B7" w:rsidRDefault="00133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569" w:rsidRDefault="00503569">
      <w:r>
        <w:separator/>
      </w:r>
    </w:p>
  </w:footnote>
  <w:footnote w:type="continuationSeparator" w:id="0">
    <w:p w:rsidR="00503569" w:rsidRDefault="00503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6B7" w:rsidRDefault="00133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6B7" w:rsidRDefault="00133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6B7" w:rsidRDefault="00133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2" w15:restartNumberingAfterBreak="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397DA8"/>
    <w:multiLevelType w:val="multilevel"/>
    <w:tmpl w:val="F18E8CD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776BAA"/>
    <w:multiLevelType w:val="multilevel"/>
    <w:tmpl w:val="28D015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6"/>
  </w:num>
  <w:num w:numId="4">
    <w:abstractNumId w:val="16"/>
  </w:num>
  <w:num w:numId="5">
    <w:abstractNumId w:val="9"/>
  </w:num>
  <w:num w:numId="6">
    <w:abstractNumId w:val="3"/>
  </w:num>
  <w:num w:numId="7">
    <w:abstractNumId w:val="4"/>
  </w:num>
  <w:num w:numId="8">
    <w:abstractNumId w:val="12"/>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 w:numId="13">
    <w:abstractNumId w:val="8"/>
  </w:num>
  <w:num w:numId="14">
    <w:abstractNumId w:val="2"/>
  </w:num>
  <w:num w:numId="15">
    <w:abstractNumId w:val="10"/>
  </w:num>
  <w:num w:numId="16">
    <w:abstractNumId w:val="5"/>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27"/>
    <w:rsid w:val="00000209"/>
    <w:rsid w:val="00001632"/>
    <w:rsid w:val="00002ADA"/>
    <w:rsid w:val="00006FAF"/>
    <w:rsid w:val="000112E9"/>
    <w:rsid w:val="00012304"/>
    <w:rsid w:val="0001469D"/>
    <w:rsid w:val="00015454"/>
    <w:rsid w:val="00024EC8"/>
    <w:rsid w:val="00025D72"/>
    <w:rsid w:val="00030C8D"/>
    <w:rsid w:val="00034BD7"/>
    <w:rsid w:val="00042D7A"/>
    <w:rsid w:val="000528CD"/>
    <w:rsid w:val="00061221"/>
    <w:rsid w:val="00062B66"/>
    <w:rsid w:val="0006511B"/>
    <w:rsid w:val="0006677E"/>
    <w:rsid w:val="000670FF"/>
    <w:rsid w:val="0006711D"/>
    <w:rsid w:val="000940C8"/>
    <w:rsid w:val="000946E2"/>
    <w:rsid w:val="00096927"/>
    <w:rsid w:val="000A414B"/>
    <w:rsid w:val="000A545C"/>
    <w:rsid w:val="000A5E0B"/>
    <w:rsid w:val="000A7960"/>
    <w:rsid w:val="000B40B8"/>
    <w:rsid w:val="000B73B9"/>
    <w:rsid w:val="000B789F"/>
    <w:rsid w:val="000C13A5"/>
    <w:rsid w:val="000C25E7"/>
    <w:rsid w:val="000C451A"/>
    <w:rsid w:val="000C678C"/>
    <w:rsid w:val="000D1CCD"/>
    <w:rsid w:val="000D405C"/>
    <w:rsid w:val="000D634C"/>
    <w:rsid w:val="000E4878"/>
    <w:rsid w:val="000F08F5"/>
    <w:rsid w:val="000F1CBE"/>
    <w:rsid w:val="000F61FB"/>
    <w:rsid w:val="0010160B"/>
    <w:rsid w:val="001027DD"/>
    <w:rsid w:val="00103903"/>
    <w:rsid w:val="00106777"/>
    <w:rsid w:val="00113AFE"/>
    <w:rsid w:val="0011619E"/>
    <w:rsid w:val="001169F9"/>
    <w:rsid w:val="001210A9"/>
    <w:rsid w:val="00121906"/>
    <w:rsid w:val="00121983"/>
    <w:rsid w:val="00123E7F"/>
    <w:rsid w:val="001336B7"/>
    <w:rsid w:val="00135D1F"/>
    <w:rsid w:val="00135E0A"/>
    <w:rsid w:val="00146ADC"/>
    <w:rsid w:val="001479D1"/>
    <w:rsid w:val="0015124A"/>
    <w:rsid w:val="001566C9"/>
    <w:rsid w:val="00157384"/>
    <w:rsid w:val="00162F52"/>
    <w:rsid w:val="00170714"/>
    <w:rsid w:val="001756D2"/>
    <w:rsid w:val="00180C42"/>
    <w:rsid w:val="00183A38"/>
    <w:rsid w:val="001853B2"/>
    <w:rsid w:val="00185EB3"/>
    <w:rsid w:val="001875A5"/>
    <w:rsid w:val="001903C6"/>
    <w:rsid w:val="00190BBF"/>
    <w:rsid w:val="00192F38"/>
    <w:rsid w:val="001C3CD1"/>
    <w:rsid w:val="001C7DF2"/>
    <w:rsid w:val="001C7F8F"/>
    <w:rsid w:val="001D1968"/>
    <w:rsid w:val="001D4278"/>
    <w:rsid w:val="001E0B97"/>
    <w:rsid w:val="001E0C16"/>
    <w:rsid w:val="001E13EE"/>
    <w:rsid w:val="001E27DF"/>
    <w:rsid w:val="001E4557"/>
    <w:rsid w:val="001E61D6"/>
    <w:rsid w:val="00202740"/>
    <w:rsid w:val="00203BF7"/>
    <w:rsid w:val="002042D2"/>
    <w:rsid w:val="0021002C"/>
    <w:rsid w:val="00211CF2"/>
    <w:rsid w:val="00212C12"/>
    <w:rsid w:val="002155ED"/>
    <w:rsid w:val="002172BA"/>
    <w:rsid w:val="00217A54"/>
    <w:rsid w:val="00226810"/>
    <w:rsid w:val="00247EE1"/>
    <w:rsid w:val="002564A5"/>
    <w:rsid w:val="002637DF"/>
    <w:rsid w:val="0026630A"/>
    <w:rsid w:val="0027073B"/>
    <w:rsid w:val="00270C48"/>
    <w:rsid w:val="00270CBA"/>
    <w:rsid w:val="00273ECE"/>
    <w:rsid w:val="00285934"/>
    <w:rsid w:val="002861A4"/>
    <w:rsid w:val="002A15AA"/>
    <w:rsid w:val="002A166A"/>
    <w:rsid w:val="002A66FD"/>
    <w:rsid w:val="002B499C"/>
    <w:rsid w:val="002B66DB"/>
    <w:rsid w:val="002C77FC"/>
    <w:rsid w:val="002D1C03"/>
    <w:rsid w:val="002E5444"/>
    <w:rsid w:val="002E76EA"/>
    <w:rsid w:val="003136AC"/>
    <w:rsid w:val="00313AD8"/>
    <w:rsid w:val="00317800"/>
    <w:rsid w:val="003252C6"/>
    <w:rsid w:val="003275CA"/>
    <w:rsid w:val="003329DD"/>
    <w:rsid w:val="0033335B"/>
    <w:rsid w:val="00336BF8"/>
    <w:rsid w:val="00337A1F"/>
    <w:rsid w:val="0034379A"/>
    <w:rsid w:val="00344C98"/>
    <w:rsid w:val="003528D5"/>
    <w:rsid w:val="00364F92"/>
    <w:rsid w:val="00373FD5"/>
    <w:rsid w:val="003821DC"/>
    <w:rsid w:val="003872B8"/>
    <w:rsid w:val="00391E5A"/>
    <w:rsid w:val="003978FF"/>
    <w:rsid w:val="003A089B"/>
    <w:rsid w:val="003A2483"/>
    <w:rsid w:val="003A3FA9"/>
    <w:rsid w:val="003A59FD"/>
    <w:rsid w:val="003B4AE7"/>
    <w:rsid w:val="003B6315"/>
    <w:rsid w:val="003C2CE0"/>
    <w:rsid w:val="003C784F"/>
    <w:rsid w:val="003D13F7"/>
    <w:rsid w:val="003D4E42"/>
    <w:rsid w:val="003D78A5"/>
    <w:rsid w:val="003E0234"/>
    <w:rsid w:val="003E5DEA"/>
    <w:rsid w:val="003F1D98"/>
    <w:rsid w:val="00401DEE"/>
    <w:rsid w:val="00402AF2"/>
    <w:rsid w:val="00402CEC"/>
    <w:rsid w:val="00426BD3"/>
    <w:rsid w:val="00427898"/>
    <w:rsid w:val="00430C00"/>
    <w:rsid w:val="00431451"/>
    <w:rsid w:val="00434157"/>
    <w:rsid w:val="00443AEE"/>
    <w:rsid w:val="00445A88"/>
    <w:rsid w:val="00446D33"/>
    <w:rsid w:val="00447E93"/>
    <w:rsid w:val="004525FE"/>
    <w:rsid w:val="00454318"/>
    <w:rsid w:val="00457719"/>
    <w:rsid w:val="004628CC"/>
    <w:rsid w:val="004671B7"/>
    <w:rsid w:val="00480D39"/>
    <w:rsid w:val="004852E5"/>
    <w:rsid w:val="00490DEA"/>
    <w:rsid w:val="004911E9"/>
    <w:rsid w:val="004918B6"/>
    <w:rsid w:val="0049324B"/>
    <w:rsid w:val="004A79B2"/>
    <w:rsid w:val="004B38DB"/>
    <w:rsid w:val="004B4C48"/>
    <w:rsid w:val="004C06E4"/>
    <w:rsid w:val="004E1BFD"/>
    <w:rsid w:val="00503569"/>
    <w:rsid w:val="00513772"/>
    <w:rsid w:val="00516FEE"/>
    <w:rsid w:val="0052255B"/>
    <w:rsid w:val="00522D1B"/>
    <w:rsid w:val="00530466"/>
    <w:rsid w:val="00530DAE"/>
    <w:rsid w:val="005363EC"/>
    <w:rsid w:val="00543427"/>
    <w:rsid w:val="0054527F"/>
    <w:rsid w:val="005503AD"/>
    <w:rsid w:val="00555CAB"/>
    <w:rsid w:val="00560D80"/>
    <w:rsid w:val="005642DA"/>
    <w:rsid w:val="00566BE2"/>
    <w:rsid w:val="00567CEB"/>
    <w:rsid w:val="005715D7"/>
    <w:rsid w:val="00577DD3"/>
    <w:rsid w:val="00583E33"/>
    <w:rsid w:val="005869FD"/>
    <w:rsid w:val="00590D6D"/>
    <w:rsid w:val="005A0F63"/>
    <w:rsid w:val="005A12FA"/>
    <w:rsid w:val="005A318E"/>
    <w:rsid w:val="005B5C7D"/>
    <w:rsid w:val="005C0CF0"/>
    <w:rsid w:val="005C2C85"/>
    <w:rsid w:val="005D0F8C"/>
    <w:rsid w:val="00602224"/>
    <w:rsid w:val="006028C8"/>
    <w:rsid w:val="00613AC2"/>
    <w:rsid w:val="00627EC5"/>
    <w:rsid w:val="006357A7"/>
    <w:rsid w:val="006361FE"/>
    <w:rsid w:val="00640733"/>
    <w:rsid w:val="00641D0A"/>
    <w:rsid w:val="0064510F"/>
    <w:rsid w:val="006551EC"/>
    <w:rsid w:val="00663EF5"/>
    <w:rsid w:val="006657E4"/>
    <w:rsid w:val="00665927"/>
    <w:rsid w:val="00673448"/>
    <w:rsid w:val="00673854"/>
    <w:rsid w:val="00674D0D"/>
    <w:rsid w:val="0067507C"/>
    <w:rsid w:val="0067584F"/>
    <w:rsid w:val="00685F5F"/>
    <w:rsid w:val="00690997"/>
    <w:rsid w:val="00690C2F"/>
    <w:rsid w:val="006A14EC"/>
    <w:rsid w:val="006B1485"/>
    <w:rsid w:val="006C529F"/>
    <w:rsid w:val="006F7AB8"/>
    <w:rsid w:val="00706A52"/>
    <w:rsid w:val="00712B2C"/>
    <w:rsid w:val="00714AA6"/>
    <w:rsid w:val="00715C1E"/>
    <w:rsid w:val="007430DC"/>
    <w:rsid w:val="007464C2"/>
    <w:rsid w:val="007558F6"/>
    <w:rsid w:val="00757138"/>
    <w:rsid w:val="00760CF2"/>
    <w:rsid w:val="0076337B"/>
    <w:rsid w:val="00766251"/>
    <w:rsid w:val="00782F17"/>
    <w:rsid w:val="00785FF6"/>
    <w:rsid w:val="00793981"/>
    <w:rsid w:val="007A358C"/>
    <w:rsid w:val="007C2649"/>
    <w:rsid w:val="007C31AB"/>
    <w:rsid w:val="007D4AEA"/>
    <w:rsid w:val="007D7154"/>
    <w:rsid w:val="007D767A"/>
    <w:rsid w:val="007E168B"/>
    <w:rsid w:val="007E277B"/>
    <w:rsid w:val="007F0A79"/>
    <w:rsid w:val="007F672A"/>
    <w:rsid w:val="007F7B41"/>
    <w:rsid w:val="008106F1"/>
    <w:rsid w:val="00810A9E"/>
    <w:rsid w:val="00813566"/>
    <w:rsid w:val="008153B1"/>
    <w:rsid w:val="00823A1B"/>
    <w:rsid w:val="00825F28"/>
    <w:rsid w:val="00831C5A"/>
    <w:rsid w:val="00834AA0"/>
    <w:rsid w:val="00843BF4"/>
    <w:rsid w:val="00845599"/>
    <w:rsid w:val="00847979"/>
    <w:rsid w:val="00851639"/>
    <w:rsid w:val="00855A40"/>
    <w:rsid w:val="00860E74"/>
    <w:rsid w:val="0086722A"/>
    <w:rsid w:val="00870B7F"/>
    <w:rsid w:val="00871FF3"/>
    <w:rsid w:val="00881A75"/>
    <w:rsid w:val="0088276B"/>
    <w:rsid w:val="00885988"/>
    <w:rsid w:val="008923CC"/>
    <w:rsid w:val="008941EF"/>
    <w:rsid w:val="00896F42"/>
    <w:rsid w:val="008B7A83"/>
    <w:rsid w:val="008C2A53"/>
    <w:rsid w:val="008D2D84"/>
    <w:rsid w:val="008D7E89"/>
    <w:rsid w:val="008E45EC"/>
    <w:rsid w:val="008F3ECF"/>
    <w:rsid w:val="00911161"/>
    <w:rsid w:val="0091513C"/>
    <w:rsid w:val="009232E2"/>
    <w:rsid w:val="009260DB"/>
    <w:rsid w:val="0093213D"/>
    <w:rsid w:val="00941947"/>
    <w:rsid w:val="00942C6C"/>
    <w:rsid w:val="009439CC"/>
    <w:rsid w:val="009535A5"/>
    <w:rsid w:val="00956572"/>
    <w:rsid w:val="00956AC8"/>
    <w:rsid w:val="00957350"/>
    <w:rsid w:val="00957422"/>
    <w:rsid w:val="0096039C"/>
    <w:rsid w:val="00965F6E"/>
    <w:rsid w:val="0096702E"/>
    <w:rsid w:val="009750B7"/>
    <w:rsid w:val="0098037E"/>
    <w:rsid w:val="00986C74"/>
    <w:rsid w:val="009876B2"/>
    <w:rsid w:val="00992E39"/>
    <w:rsid w:val="009A28C9"/>
    <w:rsid w:val="009A36CD"/>
    <w:rsid w:val="009A43A2"/>
    <w:rsid w:val="009B0D4D"/>
    <w:rsid w:val="009B6988"/>
    <w:rsid w:val="009C3011"/>
    <w:rsid w:val="009C476E"/>
    <w:rsid w:val="009E0C61"/>
    <w:rsid w:val="009E441D"/>
    <w:rsid w:val="009E67E1"/>
    <w:rsid w:val="009E7AFA"/>
    <w:rsid w:val="009F1822"/>
    <w:rsid w:val="009F4E84"/>
    <w:rsid w:val="00A11002"/>
    <w:rsid w:val="00A14FD5"/>
    <w:rsid w:val="00A21358"/>
    <w:rsid w:val="00A24C47"/>
    <w:rsid w:val="00A30CD4"/>
    <w:rsid w:val="00A45938"/>
    <w:rsid w:val="00A46DED"/>
    <w:rsid w:val="00A52464"/>
    <w:rsid w:val="00A57539"/>
    <w:rsid w:val="00A60629"/>
    <w:rsid w:val="00A6516E"/>
    <w:rsid w:val="00A67AA9"/>
    <w:rsid w:val="00A729EB"/>
    <w:rsid w:val="00A80552"/>
    <w:rsid w:val="00A83E45"/>
    <w:rsid w:val="00A864EF"/>
    <w:rsid w:val="00A90394"/>
    <w:rsid w:val="00A94538"/>
    <w:rsid w:val="00A96A04"/>
    <w:rsid w:val="00AA6FDC"/>
    <w:rsid w:val="00AB0084"/>
    <w:rsid w:val="00AB6FBC"/>
    <w:rsid w:val="00AC113F"/>
    <w:rsid w:val="00AC3164"/>
    <w:rsid w:val="00AC3B1C"/>
    <w:rsid w:val="00AC4873"/>
    <w:rsid w:val="00AE0CB9"/>
    <w:rsid w:val="00AE3AFC"/>
    <w:rsid w:val="00AE4F49"/>
    <w:rsid w:val="00AE7ADF"/>
    <w:rsid w:val="00AE7DA7"/>
    <w:rsid w:val="00B012E8"/>
    <w:rsid w:val="00B016DD"/>
    <w:rsid w:val="00B028A5"/>
    <w:rsid w:val="00B032EF"/>
    <w:rsid w:val="00B05D81"/>
    <w:rsid w:val="00B0600A"/>
    <w:rsid w:val="00B073F9"/>
    <w:rsid w:val="00B12881"/>
    <w:rsid w:val="00B13A1E"/>
    <w:rsid w:val="00B3219C"/>
    <w:rsid w:val="00B32D50"/>
    <w:rsid w:val="00B33D9E"/>
    <w:rsid w:val="00B34E37"/>
    <w:rsid w:val="00B35267"/>
    <w:rsid w:val="00B37662"/>
    <w:rsid w:val="00B41606"/>
    <w:rsid w:val="00B432F7"/>
    <w:rsid w:val="00B44258"/>
    <w:rsid w:val="00B4703E"/>
    <w:rsid w:val="00B47FA7"/>
    <w:rsid w:val="00B52BEE"/>
    <w:rsid w:val="00B553C5"/>
    <w:rsid w:val="00B607ED"/>
    <w:rsid w:val="00B618DF"/>
    <w:rsid w:val="00B64FAF"/>
    <w:rsid w:val="00B657D5"/>
    <w:rsid w:val="00B6754F"/>
    <w:rsid w:val="00B712E4"/>
    <w:rsid w:val="00B91CF4"/>
    <w:rsid w:val="00B96C16"/>
    <w:rsid w:val="00B96CF2"/>
    <w:rsid w:val="00BA038F"/>
    <w:rsid w:val="00BA37A4"/>
    <w:rsid w:val="00BA4504"/>
    <w:rsid w:val="00BA48FB"/>
    <w:rsid w:val="00BB6A36"/>
    <w:rsid w:val="00BC6AB7"/>
    <w:rsid w:val="00BD5235"/>
    <w:rsid w:val="00BE0243"/>
    <w:rsid w:val="00BF3FB5"/>
    <w:rsid w:val="00BF58CD"/>
    <w:rsid w:val="00BF77FB"/>
    <w:rsid w:val="00C0024F"/>
    <w:rsid w:val="00C05DE4"/>
    <w:rsid w:val="00C068F7"/>
    <w:rsid w:val="00C073F5"/>
    <w:rsid w:val="00C1067A"/>
    <w:rsid w:val="00C1192D"/>
    <w:rsid w:val="00C13BE4"/>
    <w:rsid w:val="00C1540F"/>
    <w:rsid w:val="00C3411B"/>
    <w:rsid w:val="00C44B71"/>
    <w:rsid w:val="00C44C82"/>
    <w:rsid w:val="00C46FB5"/>
    <w:rsid w:val="00C47B4A"/>
    <w:rsid w:val="00C502AA"/>
    <w:rsid w:val="00C604DB"/>
    <w:rsid w:val="00C67C8F"/>
    <w:rsid w:val="00C73B0A"/>
    <w:rsid w:val="00C73CA3"/>
    <w:rsid w:val="00C8006D"/>
    <w:rsid w:val="00C827EF"/>
    <w:rsid w:val="00C916D6"/>
    <w:rsid w:val="00C962A0"/>
    <w:rsid w:val="00C96706"/>
    <w:rsid w:val="00CA2972"/>
    <w:rsid w:val="00CB1977"/>
    <w:rsid w:val="00CB1C1D"/>
    <w:rsid w:val="00CC5387"/>
    <w:rsid w:val="00CC5FAD"/>
    <w:rsid w:val="00CC711B"/>
    <w:rsid w:val="00CC76DD"/>
    <w:rsid w:val="00CD121F"/>
    <w:rsid w:val="00CD3135"/>
    <w:rsid w:val="00CF133A"/>
    <w:rsid w:val="00D00930"/>
    <w:rsid w:val="00D06523"/>
    <w:rsid w:val="00D06913"/>
    <w:rsid w:val="00D12728"/>
    <w:rsid w:val="00D127F7"/>
    <w:rsid w:val="00D12B69"/>
    <w:rsid w:val="00D132D7"/>
    <w:rsid w:val="00D31E04"/>
    <w:rsid w:val="00D36FB2"/>
    <w:rsid w:val="00D37064"/>
    <w:rsid w:val="00D40168"/>
    <w:rsid w:val="00D51E70"/>
    <w:rsid w:val="00D529B4"/>
    <w:rsid w:val="00D60ABD"/>
    <w:rsid w:val="00D76128"/>
    <w:rsid w:val="00D76B02"/>
    <w:rsid w:val="00D806AD"/>
    <w:rsid w:val="00D868A3"/>
    <w:rsid w:val="00D962B0"/>
    <w:rsid w:val="00DA1532"/>
    <w:rsid w:val="00DA4A28"/>
    <w:rsid w:val="00DA676B"/>
    <w:rsid w:val="00DB255F"/>
    <w:rsid w:val="00DB4420"/>
    <w:rsid w:val="00DC09A1"/>
    <w:rsid w:val="00DC4A44"/>
    <w:rsid w:val="00DD7B1A"/>
    <w:rsid w:val="00DD7CF7"/>
    <w:rsid w:val="00DE25EB"/>
    <w:rsid w:val="00DE43CB"/>
    <w:rsid w:val="00DE4FE5"/>
    <w:rsid w:val="00DE504B"/>
    <w:rsid w:val="00DF0886"/>
    <w:rsid w:val="00DF348D"/>
    <w:rsid w:val="00DF4CAE"/>
    <w:rsid w:val="00DF657F"/>
    <w:rsid w:val="00E01BCB"/>
    <w:rsid w:val="00E02DF8"/>
    <w:rsid w:val="00E03CE6"/>
    <w:rsid w:val="00E1046A"/>
    <w:rsid w:val="00E30564"/>
    <w:rsid w:val="00E3659C"/>
    <w:rsid w:val="00E37F25"/>
    <w:rsid w:val="00E40C4A"/>
    <w:rsid w:val="00E4328F"/>
    <w:rsid w:val="00E44790"/>
    <w:rsid w:val="00E519E2"/>
    <w:rsid w:val="00E555A4"/>
    <w:rsid w:val="00E574CC"/>
    <w:rsid w:val="00E67BD6"/>
    <w:rsid w:val="00E745A6"/>
    <w:rsid w:val="00E76E6A"/>
    <w:rsid w:val="00E7787D"/>
    <w:rsid w:val="00E8577B"/>
    <w:rsid w:val="00EA2397"/>
    <w:rsid w:val="00EA3D93"/>
    <w:rsid w:val="00EA456E"/>
    <w:rsid w:val="00EA4701"/>
    <w:rsid w:val="00EA7902"/>
    <w:rsid w:val="00EB1255"/>
    <w:rsid w:val="00EC0EE9"/>
    <w:rsid w:val="00EC1C96"/>
    <w:rsid w:val="00EC6CB0"/>
    <w:rsid w:val="00EC6F3D"/>
    <w:rsid w:val="00ED41C7"/>
    <w:rsid w:val="00ED48A4"/>
    <w:rsid w:val="00ED6B8C"/>
    <w:rsid w:val="00ED74B3"/>
    <w:rsid w:val="00EE6323"/>
    <w:rsid w:val="00EF3A01"/>
    <w:rsid w:val="00F06F1B"/>
    <w:rsid w:val="00F11784"/>
    <w:rsid w:val="00F11B35"/>
    <w:rsid w:val="00F122C1"/>
    <w:rsid w:val="00F124FD"/>
    <w:rsid w:val="00F245CD"/>
    <w:rsid w:val="00F32625"/>
    <w:rsid w:val="00F34CA3"/>
    <w:rsid w:val="00F351F4"/>
    <w:rsid w:val="00F3780D"/>
    <w:rsid w:val="00F43FD7"/>
    <w:rsid w:val="00F447DB"/>
    <w:rsid w:val="00F447FA"/>
    <w:rsid w:val="00F5590D"/>
    <w:rsid w:val="00F61421"/>
    <w:rsid w:val="00F63ED5"/>
    <w:rsid w:val="00F67B93"/>
    <w:rsid w:val="00F726C9"/>
    <w:rsid w:val="00F75B24"/>
    <w:rsid w:val="00F75BC3"/>
    <w:rsid w:val="00F8179B"/>
    <w:rsid w:val="00F902B6"/>
    <w:rsid w:val="00F922A2"/>
    <w:rsid w:val="00FA0320"/>
    <w:rsid w:val="00FA1DE6"/>
    <w:rsid w:val="00FA1E07"/>
    <w:rsid w:val="00FB3AE9"/>
    <w:rsid w:val="00FB3B0D"/>
    <w:rsid w:val="00FB7989"/>
    <w:rsid w:val="00FC1EFA"/>
    <w:rsid w:val="00FC27AB"/>
    <w:rsid w:val="00FC3C33"/>
    <w:rsid w:val="00FC3C5C"/>
    <w:rsid w:val="00FD3F7B"/>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A462DB4-ED7A-4780-90D0-32772C59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1EC"/>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link w:val="ListParagraphChar"/>
    <w:uiPriority w:val="34"/>
    <w:qFormat/>
    <w:rsid w:val="00C73CA3"/>
    <w:pPr>
      <w:ind w:left="720"/>
      <w:contextualSpacing/>
    </w:pPr>
  </w:style>
  <w:style w:type="character" w:customStyle="1" w:styleId="ListParagraphChar">
    <w:name w:val="List Paragraph Char"/>
    <w:link w:val="ListParagraph"/>
    <w:uiPriority w:val="34"/>
    <w:locked/>
    <w:rsid w:val="001336B7"/>
    <w:rPr>
      <w:rFonts w:ascii=".VnTime" w:hAnsi=".VnTime"/>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9727D-49D3-A648-9114-AAD25F3B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2491</TotalTime>
  <Pages>7</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13329</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subject/>
  <dc:creator>Bui Tu An</dc:creator>
  <cp:keywords/>
  <dc:description/>
  <cp:lastModifiedBy>Nguyễn Văn Hùng</cp:lastModifiedBy>
  <cp:revision>12</cp:revision>
  <cp:lastPrinted>2010-12-16T08:07:00Z</cp:lastPrinted>
  <dcterms:created xsi:type="dcterms:W3CDTF">2017-03-17T02:34:00Z</dcterms:created>
  <dcterms:modified xsi:type="dcterms:W3CDTF">2019-07-31T08:03:00Z</dcterms:modified>
</cp:coreProperties>
</file>