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A110A6" w:rsidTr="009E0C61">
        <w:trPr>
          <w:jc w:val="center"/>
        </w:trPr>
        <w:tc>
          <w:tcPr>
            <w:tcW w:w="5369" w:type="dxa"/>
            <w:shd w:val="clear" w:color="auto" w:fill="auto"/>
          </w:tcPr>
          <w:p w:rsidR="00E4328F" w:rsidRPr="00A110A6" w:rsidRDefault="009E0C61" w:rsidP="00D76B02">
            <w:pPr>
              <w:widowControl w:val="0"/>
              <w:snapToGrid w:val="0"/>
              <w:jc w:val="center"/>
              <w:rPr>
                <w:rFonts w:ascii="Times New Roman" w:hAnsi="Times New Roman"/>
                <w:color w:val="000000" w:themeColor="text1"/>
                <w:sz w:val="24"/>
                <w:szCs w:val="24"/>
              </w:rPr>
            </w:pPr>
            <w:r w:rsidRPr="00A110A6">
              <w:rPr>
                <w:rFonts w:ascii="Times New Roman" w:hAnsi="Times New Roman"/>
                <w:color w:val="000000" w:themeColor="text1"/>
                <w:sz w:val="24"/>
                <w:szCs w:val="24"/>
              </w:rPr>
              <w:t>TẬP ĐOÀN DẦU KHÍ QUỐC GIA VIỆT NAM</w:t>
            </w:r>
          </w:p>
          <w:p w:rsidR="00E4328F" w:rsidRPr="00A110A6" w:rsidRDefault="00E4328F" w:rsidP="00D76B02">
            <w:pPr>
              <w:widowControl w:val="0"/>
              <w:snapToGrid w:val="0"/>
              <w:jc w:val="center"/>
              <w:rPr>
                <w:rFonts w:ascii="Times New Roman" w:hAnsi="Times New Roman"/>
                <w:b/>
                <w:color w:val="000000" w:themeColor="text1"/>
                <w:sz w:val="24"/>
                <w:szCs w:val="24"/>
              </w:rPr>
            </w:pPr>
            <w:r w:rsidRPr="00A110A6">
              <w:rPr>
                <w:rFonts w:ascii="Times New Roman" w:hAnsi="Times New Roman"/>
                <w:b/>
                <w:color w:val="000000" w:themeColor="text1"/>
                <w:sz w:val="24"/>
                <w:szCs w:val="24"/>
              </w:rPr>
              <w:t>TRƯỜNG ĐẠI HỌC DẦU KHÍ VIỆT NAM</w:t>
            </w:r>
          </w:p>
          <w:p w:rsidR="00E4328F" w:rsidRPr="00A110A6" w:rsidRDefault="00CC76DD" w:rsidP="00D76B02">
            <w:pPr>
              <w:widowControl w:val="0"/>
              <w:jc w:val="center"/>
              <w:rPr>
                <w:rFonts w:ascii="Times New Roman" w:hAnsi="Times New Roman"/>
                <w:b/>
                <w:color w:val="000000" w:themeColor="text1"/>
                <w:sz w:val="24"/>
                <w:szCs w:val="24"/>
              </w:rPr>
            </w:pPr>
            <w:r w:rsidRPr="00A110A6">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867410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09FFE89B" id="_x0000_t32" coordsize="21600,21600" o:spt="32" o:oned="t" path="m,l21600,21600e" filled="f">
                      <v:path arrowok="t" fillok="f" o:connecttype="none"/>
                      <o:lock v:ext="edit" shapetype="t"/>
                    </v:shapetype>
                    <v:shape id="AutoShape 4" o:spid="_x0000_s1026" type="#_x0000_t32" style="position:absolute;margin-left:68.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" strokeweight=".26mm">
                      <v:stroke joinstyle="miter"/>
                    </v:shape>
                  </w:pict>
                </mc:Fallback>
              </mc:AlternateContent>
            </w:r>
          </w:p>
        </w:tc>
      </w:tr>
    </w:tbl>
    <w:p w:rsidR="007F7B41" w:rsidRPr="00A110A6" w:rsidRDefault="007F7B41" w:rsidP="00D76B02">
      <w:pPr>
        <w:widowControl w:val="0"/>
        <w:jc w:val="center"/>
        <w:rPr>
          <w:rFonts w:ascii="Times New Roman" w:hAnsi="Times New Roman"/>
          <w:color w:val="000000" w:themeColor="text1"/>
          <w:sz w:val="24"/>
          <w:szCs w:val="24"/>
        </w:rPr>
      </w:pPr>
    </w:p>
    <w:p w:rsidR="003528D5" w:rsidRPr="00A110A6" w:rsidRDefault="00E4328F" w:rsidP="00E37F25">
      <w:pPr>
        <w:widowControl w:val="0"/>
        <w:spacing w:before="120"/>
        <w:jc w:val="center"/>
        <w:rPr>
          <w:rFonts w:ascii="Times New Roman" w:hAnsi="Times New Roman"/>
          <w:b/>
          <w:color w:val="000000" w:themeColor="text1"/>
          <w:sz w:val="24"/>
          <w:szCs w:val="24"/>
        </w:rPr>
      </w:pPr>
      <w:r w:rsidRPr="00A110A6">
        <w:rPr>
          <w:rFonts w:ascii="Times New Roman" w:hAnsi="Times New Roman"/>
          <w:b/>
          <w:color w:val="000000" w:themeColor="text1"/>
          <w:sz w:val="24"/>
          <w:szCs w:val="24"/>
          <w:lang w:val="vi-VN"/>
        </w:rPr>
        <w:t>Đ</w:t>
      </w:r>
      <w:r w:rsidR="009E0C61" w:rsidRPr="00A110A6">
        <w:rPr>
          <w:rFonts w:ascii="Times New Roman" w:hAnsi="Times New Roman"/>
          <w:b/>
          <w:color w:val="000000" w:themeColor="text1"/>
          <w:sz w:val="24"/>
          <w:szCs w:val="24"/>
        </w:rPr>
        <w:t>Ề CƯƠNG CHI TIẾT HỌC PHẦN</w:t>
      </w:r>
    </w:p>
    <w:p w:rsidR="00E4328F" w:rsidRPr="00A110A6" w:rsidRDefault="00157A2A" w:rsidP="00E4328F">
      <w:pPr>
        <w:widowControl w:val="0"/>
        <w:jc w:val="center"/>
        <w:rPr>
          <w:rFonts w:ascii="Times New Roman" w:hAnsi="Times New Roman"/>
          <w:b/>
          <w:color w:val="000000" w:themeColor="text1"/>
          <w:sz w:val="24"/>
          <w:szCs w:val="24"/>
        </w:rPr>
      </w:pPr>
      <w:proofErr w:type="spellStart"/>
      <w:r w:rsidRPr="00A110A6">
        <w:rPr>
          <w:rFonts w:ascii="Times New Roman" w:hAnsi="Times New Roman"/>
          <w:b/>
          <w:color w:val="000000" w:themeColor="text1"/>
          <w:sz w:val="24"/>
          <w:szCs w:val="24"/>
        </w:rPr>
        <w:t>Cơ</w:t>
      </w:r>
      <w:proofErr w:type="spellEnd"/>
      <w:r w:rsidRPr="00A110A6">
        <w:rPr>
          <w:rFonts w:ascii="Times New Roman" w:hAnsi="Times New Roman"/>
          <w:b/>
          <w:color w:val="000000" w:themeColor="text1"/>
          <w:sz w:val="24"/>
          <w:szCs w:val="24"/>
        </w:rPr>
        <w:t xml:space="preserve"> </w:t>
      </w:r>
      <w:proofErr w:type="spellStart"/>
      <w:r w:rsidRPr="00A110A6">
        <w:rPr>
          <w:rFonts w:ascii="Times New Roman" w:hAnsi="Times New Roman"/>
          <w:b/>
          <w:color w:val="000000" w:themeColor="text1"/>
          <w:sz w:val="24"/>
          <w:szCs w:val="24"/>
        </w:rPr>
        <w:t>sở</w:t>
      </w:r>
      <w:proofErr w:type="spellEnd"/>
      <w:r w:rsidRPr="00A110A6">
        <w:rPr>
          <w:rFonts w:ascii="Times New Roman" w:hAnsi="Times New Roman"/>
          <w:b/>
          <w:color w:val="000000" w:themeColor="text1"/>
          <w:sz w:val="24"/>
          <w:szCs w:val="24"/>
        </w:rPr>
        <w:t xml:space="preserve"> </w:t>
      </w:r>
      <w:proofErr w:type="spellStart"/>
      <w:r w:rsidRPr="00A110A6">
        <w:rPr>
          <w:rFonts w:ascii="Times New Roman" w:hAnsi="Times New Roman"/>
          <w:b/>
          <w:color w:val="000000" w:themeColor="text1"/>
          <w:sz w:val="24"/>
          <w:szCs w:val="24"/>
        </w:rPr>
        <w:t>công</w:t>
      </w:r>
      <w:proofErr w:type="spellEnd"/>
      <w:r w:rsidRPr="00A110A6">
        <w:rPr>
          <w:rFonts w:ascii="Times New Roman" w:hAnsi="Times New Roman"/>
          <w:b/>
          <w:color w:val="000000" w:themeColor="text1"/>
          <w:sz w:val="24"/>
          <w:szCs w:val="24"/>
        </w:rPr>
        <w:t xml:space="preserve"> </w:t>
      </w:r>
      <w:proofErr w:type="spellStart"/>
      <w:r w:rsidRPr="00A110A6">
        <w:rPr>
          <w:rFonts w:ascii="Times New Roman" w:hAnsi="Times New Roman"/>
          <w:b/>
          <w:color w:val="000000" w:themeColor="text1"/>
          <w:sz w:val="24"/>
          <w:szCs w:val="24"/>
        </w:rPr>
        <w:t>nghệ</w:t>
      </w:r>
      <w:proofErr w:type="spellEnd"/>
      <w:r w:rsidRPr="00A110A6">
        <w:rPr>
          <w:rFonts w:ascii="Times New Roman" w:hAnsi="Times New Roman"/>
          <w:b/>
          <w:color w:val="000000" w:themeColor="text1"/>
          <w:sz w:val="24"/>
          <w:szCs w:val="24"/>
        </w:rPr>
        <w:t xml:space="preserve"> </w:t>
      </w:r>
      <w:proofErr w:type="spellStart"/>
      <w:r w:rsidRPr="00A110A6">
        <w:rPr>
          <w:rFonts w:ascii="Times New Roman" w:hAnsi="Times New Roman"/>
          <w:b/>
          <w:color w:val="000000" w:themeColor="text1"/>
          <w:sz w:val="24"/>
          <w:szCs w:val="24"/>
        </w:rPr>
        <w:t>mỏ</w:t>
      </w:r>
      <w:proofErr w:type="spellEnd"/>
    </w:p>
    <w:p w:rsidR="00E4328F" w:rsidRPr="00A110A6" w:rsidRDefault="00E4328F" w:rsidP="00FE38CE">
      <w:pPr>
        <w:widowControl w:val="0"/>
        <w:spacing w:after="120"/>
        <w:jc w:val="center"/>
        <w:rPr>
          <w:rFonts w:ascii="Times New Roman" w:hAnsi="Times New Roman"/>
          <w:b/>
          <w:color w:val="000000" w:themeColor="text1"/>
          <w:sz w:val="24"/>
          <w:szCs w:val="24"/>
        </w:rPr>
      </w:pPr>
      <w:r w:rsidRPr="00A110A6">
        <w:rPr>
          <w:rFonts w:ascii="Times New Roman" w:hAnsi="Times New Roman"/>
          <w:b/>
          <w:color w:val="000000" w:themeColor="text1"/>
          <w:sz w:val="24"/>
          <w:szCs w:val="24"/>
        </w:rPr>
        <w:t>(</w:t>
      </w:r>
      <w:r w:rsidR="00157A2A" w:rsidRPr="00A110A6">
        <w:rPr>
          <w:rFonts w:ascii="Times New Roman" w:hAnsi="Times New Roman"/>
          <w:b/>
          <w:color w:val="000000" w:themeColor="text1"/>
          <w:sz w:val="24"/>
          <w:szCs w:val="24"/>
        </w:rPr>
        <w:t xml:space="preserve">Fundamental of </w:t>
      </w:r>
      <w:r w:rsidR="00273ECE" w:rsidRPr="00A110A6">
        <w:rPr>
          <w:rFonts w:ascii="Times New Roman" w:hAnsi="Times New Roman"/>
          <w:b/>
          <w:color w:val="000000" w:themeColor="text1"/>
          <w:sz w:val="24"/>
          <w:szCs w:val="24"/>
        </w:rPr>
        <w:t>Reservoir Engineering</w:t>
      </w:r>
      <w:r w:rsidR="009E0C61" w:rsidRPr="00A110A6">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A110A6" w:rsidTr="008C2A53">
        <w:tc>
          <w:tcPr>
            <w:tcW w:w="2978" w:type="dxa"/>
            <w:shd w:val="clear" w:color="auto" w:fill="auto"/>
          </w:tcPr>
          <w:p w:rsidR="00E4328F" w:rsidRPr="00A110A6"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 xml:space="preserve">Số tín chỉ </w:t>
            </w:r>
            <w:r w:rsidRPr="00A110A6">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A110A6" w:rsidRDefault="00157A2A" w:rsidP="009E0C61">
            <w:pPr>
              <w:widowControl w:val="0"/>
              <w:suppressAutoHyphens w:val="0"/>
              <w:spacing w:before="40" w:after="60"/>
              <w:rPr>
                <w:rFonts w:ascii="Times New Roman" w:hAnsi="Times New Roman"/>
                <w:bCs/>
                <w:noProof/>
                <w:color w:val="000000" w:themeColor="text1"/>
                <w:sz w:val="24"/>
                <w:szCs w:val="24"/>
                <w:lang w:eastAsia="en-US"/>
              </w:rPr>
            </w:pPr>
            <w:r w:rsidRPr="00A110A6">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A110A6"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A110A6">
              <w:rPr>
                <w:rFonts w:ascii="Times New Roman" w:hAnsi="Times New Roman"/>
                <w:bCs/>
                <w:noProof/>
                <w:color w:val="000000" w:themeColor="text1"/>
                <w:sz w:val="24"/>
                <w:szCs w:val="24"/>
                <w:lang w:eastAsia="en-US"/>
              </w:rPr>
              <w:t>MSH</w:t>
            </w:r>
            <w:r w:rsidR="009E0C61" w:rsidRPr="00A110A6">
              <w:rPr>
                <w:rFonts w:ascii="Times New Roman" w:hAnsi="Times New Roman"/>
                <w:bCs/>
                <w:noProof/>
                <w:color w:val="000000" w:themeColor="text1"/>
                <w:sz w:val="24"/>
                <w:szCs w:val="24"/>
                <w:lang w:eastAsia="en-US"/>
              </w:rPr>
              <w:t>P</w:t>
            </w:r>
          </w:p>
        </w:tc>
        <w:tc>
          <w:tcPr>
            <w:tcW w:w="1418" w:type="dxa"/>
            <w:shd w:val="clear" w:color="auto" w:fill="auto"/>
          </w:tcPr>
          <w:p w:rsidR="00E4328F" w:rsidRPr="00A110A6"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A110A6" w:rsidTr="00530466">
        <w:tc>
          <w:tcPr>
            <w:tcW w:w="2978" w:type="dxa"/>
            <w:shd w:val="clear" w:color="auto" w:fill="auto"/>
          </w:tcPr>
          <w:p w:rsidR="00E4328F" w:rsidRPr="00A110A6"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A110A6">
              <w:rPr>
                <w:rFonts w:ascii="Times New Roman" w:hAnsi="Times New Roman"/>
                <w:noProof/>
                <w:color w:val="000000" w:themeColor="text1"/>
                <w:sz w:val="24"/>
                <w:szCs w:val="24"/>
                <w:lang w:eastAsia="en-US"/>
              </w:rPr>
              <w:t>Số tiết</w:t>
            </w:r>
            <w:r w:rsidRPr="00A110A6">
              <w:rPr>
                <w:rFonts w:ascii="Times New Roman" w:hAnsi="Times New Roman"/>
                <w:noProof/>
                <w:color w:val="000000" w:themeColor="text1"/>
                <w:sz w:val="24"/>
                <w:szCs w:val="24"/>
                <w:lang w:eastAsia="en-US"/>
              </w:rPr>
              <w:tab/>
            </w:r>
          </w:p>
        </w:tc>
        <w:tc>
          <w:tcPr>
            <w:tcW w:w="1528" w:type="dxa"/>
            <w:shd w:val="clear" w:color="auto" w:fill="auto"/>
          </w:tcPr>
          <w:p w:rsidR="00E4328F" w:rsidRPr="00A110A6" w:rsidRDefault="00E4328F" w:rsidP="00157A2A">
            <w:pPr>
              <w:widowControl w:val="0"/>
              <w:suppressAutoHyphens w:val="0"/>
              <w:spacing w:before="40" w:after="60"/>
              <w:rPr>
                <w:rFonts w:ascii="Times New Roman" w:hAnsi="Times New Roman"/>
                <w:bCs/>
                <w:noProof/>
                <w:color w:val="000000" w:themeColor="text1"/>
                <w:sz w:val="24"/>
                <w:szCs w:val="24"/>
                <w:lang w:val="vi-VN" w:eastAsia="en-US"/>
              </w:rPr>
            </w:pPr>
            <w:r w:rsidRPr="00A110A6">
              <w:rPr>
                <w:rFonts w:ascii="Times New Roman" w:hAnsi="Times New Roman"/>
                <w:bCs/>
                <w:noProof/>
                <w:color w:val="000000" w:themeColor="text1"/>
                <w:sz w:val="24"/>
                <w:szCs w:val="24"/>
                <w:lang w:eastAsia="en-US"/>
              </w:rPr>
              <w:t xml:space="preserve">Tổng: </w:t>
            </w:r>
            <w:r w:rsidR="00157A2A" w:rsidRPr="00A110A6">
              <w:rPr>
                <w:rFonts w:ascii="Times New Roman" w:hAnsi="Times New Roman"/>
                <w:bCs/>
                <w:noProof/>
                <w:color w:val="000000" w:themeColor="text1"/>
                <w:sz w:val="24"/>
                <w:szCs w:val="24"/>
                <w:lang w:eastAsia="en-US"/>
              </w:rPr>
              <w:t>36</w:t>
            </w:r>
          </w:p>
        </w:tc>
        <w:tc>
          <w:tcPr>
            <w:tcW w:w="1532" w:type="dxa"/>
            <w:shd w:val="clear" w:color="auto" w:fill="auto"/>
          </w:tcPr>
          <w:p w:rsidR="00E4328F" w:rsidRPr="00A110A6" w:rsidRDefault="00E4328F" w:rsidP="00157A2A">
            <w:pPr>
              <w:widowControl w:val="0"/>
              <w:suppressAutoHyphens w:val="0"/>
              <w:spacing w:before="40" w:after="60"/>
              <w:rPr>
                <w:rFonts w:ascii="Times New Roman" w:hAnsi="Times New Roman"/>
                <w:bCs/>
                <w:noProof/>
                <w:color w:val="000000" w:themeColor="text1"/>
                <w:sz w:val="24"/>
                <w:szCs w:val="24"/>
                <w:lang w:val="vi-VN" w:eastAsia="en-US"/>
              </w:rPr>
            </w:pPr>
            <w:r w:rsidRPr="00A110A6">
              <w:rPr>
                <w:rFonts w:ascii="Times New Roman" w:hAnsi="Times New Roman"/>
                <w:bCs/>
                <w:noProof/>
                <w:color w:val="000000" w:themeColor="text1"/>
                <w:sz w:val="24"/>
                <w:szCs w:val="24"/>
                <w:lang w:eastAsia="en-US"/>
              </w:rPr>
              <w:t xml:space="preserve">LT: </w:t>
            </w:r>
            <w:r w:rsidR="00157A2A" w:rsidRPr="00A110A6">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A110A6" w:rsidRDefault="00E4328F" w:rsidP="00157A2A">
            <w:pPr>
              <w:widowControl w:val="0"/>
              <w:suppressAutoHyphens w:val="0"/>
              <w:spacing w:before="40" w:after="60"/>
              <w:rPr>
                <w:rFonts w:ascii="Times New Roman" w:hAnsi="Times New Roman"/>
                <w:bCs/>
                <w:noProof/>
                <w:color w:val="000000" w:themeColor="text1"/>
                <w:sz w:val="24"/>
                <w:szCs w:val="24"/>
                <w:lang w:eastAsia="en-US"/>
              </w:rPr>
            </w:pPr>
            <w:r w:rsidRPr="00A110A6">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A110A6"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A110A6">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A110A6" w:rsidRDefault="00E4328F" w:rsidP="003553B6">
            <w:pPr>
              <w:widowControl w:val="0"/>
              <w:suppressAutoHyphens w:val="0"/>
              <w:spacing w:before="40" w:after="60"/>
              <w:rPr>
                <w:rFonts w:ascii="Times New Roman" w:hAnsi="Times New Roman"/>
                <w:bCs/>
                <w:noProof/>
                <w:color w:val="000000" w:themeColor="text1"/>
                <w:sz w:val="24"/>
                <w:szCs w:val="24"/>
                <w:lang w:eastAsia="en-US"/>
              </w:rPr>
            </w:pPr>
            <w:r w:rsidRPr="00A110A6">
              <w:rPr>
                <w:rFonts w:ascii="Times New Roman" w:hAnsi="Times New Roman"/>
                <w:bCs/>
                <w:noProof/>
                <w:color w:val="000000" w:themeColor="text1"/>
                <w:sz w:val="24"/>
                <w:szCs w:val="24"/>
                <w:lang w:eastAsia="en-US"/>
              </w:rPr>
              <w:t xml:space="preserve">BTL/TL: </w:t>
            </w:r>
            <w:r w:rsidR="00157A2A" w:rsidRPr="00A110A6">
              <w:rPr>
                <w:rFonts w:ascii="Times New Roman" w:hAnsi="Times New Roman"/>
                <w:bCs/>
                <w:noProof/>
                <w:color w:val="000000" w:themeColor="text1"/>
                <w:sz w:val="24"/>
                <w:szCs w:val="24"/>
                <w:lang w:eastAsia="en-US"/>
              </w:rPr>
              <w:t>12</w:t>
            </w:r>
          </w:p>
        </w:tc>
      </w:tr>
      <w:tr w:rsidR="00FE38CE" w:rsidRPr="00A110A6" w:rsidTr="00530466">
        <w:tc>
          <w:tcPr>
            <w:tcW w:w="2978" w:type="dxa"/>
            <w:shd w:val="clear" w:color="auto" w:fill="auto"/>
          </w:tcPr>
          <w:p w:rsidR="00E4328F" w:rsidRPr="00A110A6"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val="vi-VN" w:eastAsia="en-US"/>
              </w:rPr>
              <w:t>HP</w:t>
            </w:r>
            <w:r w:rsidR="00E4328F" w:rsidRPr="00A110A6">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A110A6"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A110A6" w:rsidTr="00530466">
        <w:tc>
          <w:tcPr>
            <w:tcW w:w="2978" w:type="dxa"/>
            <w:shd w:val="clear" w:color="auto" w:fill="auto"/>
          </w:tcPr>
          <w:p w:rsidR="001169F9" w:rsidRPr="00A110A6"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 xml:space="preserve">Tỉ lệ đánh giá </w:t>
            </w:r>
            <w:r w:rsidRPr="00A110A6">
              <w:rPr>
                <w:rFonts w:ascii="Times New Roman" w:hAnsi="Times New Roman"/>
                <w:noProof/>
                <w:color w:val="000000" w:themeColor="text1"/>
                <w:sz w:val="24"/>
                <w:szCs w:val="24"/>
                <w:lang w:eastAsia="en-US"/>
              </w:rPr>
              <w:tab/>
            </w:r>
          </w:p>
        </w:tc>
        <w:tc>
          <w:tcPr>
            <w:tcW w:w="1528" w:type="dxa"/>
            <w:shd w:val="clear" w:color="auto" w:fill="auto"/>
          </w:tcPr>
          <w:p w:rsidR="001169F9" w:rsidRPr="00A110A6"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110A6">
              <w:rPr>
                <w:rFonts w:ascii="Times New Roman" w:hAnsi="Times New Roman"/>
                <w:iCs/>
                <w:noProof/>
                <w:color w:val="000000" w:themeColor="text1"/>
                <w:sz w:val="24"/>
                <w:szCs w:val="24"/>
                <w:lang w:eastAsia="en-US"/>
              </w:rPr>
              <w:t>TN</w:t>
            </w:r>
            <w:r w:rsidRPr="00A110A6">
              <w:rPr>
                <w:rFonts w:ascii="Times New Roman" w:hAnsi="Times New Roman"/>
                <w:iCs/>
                <w:noProof/>
                <w:color w:val="000000" w:themeColor="text1"/>
                <w:sz w:val="24"/>
                <w:szCs w:val="24"/>
                <w:lang w:val="vi-VN" w:eastAsia="en-US"/>
              </w:rPr>
              <w:t>/TH</w:t>
            </w:r>
            <w:r w:rsidRPr="00A110A6">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A110A6"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110A6">
              <w:rPr>
                <w:rFonts w:ascii="Times New Roman" w:hAnsi="Times New Roman"/>
                <w:iCs/>
                <w:noProof/>
                <w:color w:val="000000" w:themeColor="text1"/>
                <w:sz w:val="24"/>
                <w:szCs w:val="24"/>
                <w:lang w:eastAsia="en-US"/>
              </w:rPr>
              <w:t xml:space="preserve">KT: </w:t>
            </w:r>
            <w:r w:rsidR="009E0C61" w:rsidRPr="00A110A6">
              <w:rPr>
                <w:rFonts w:ascii="Times New Roman" w:hAnsi="Times New Roman"/>
                <w:b/>
                <w:iCs/>
                <w:noProof/>
                <w:color w:val="000000" w:themeColor="text1"/>
                <w:sz w:val="24"/>
                <w:szCs w:val="24"/>
                <w:lang w:val="vi-VN" w:eastAsia="en-US"/>
              </w:rPr>
              <w:t>25</w:t>
            </w:r>
            <w:r w:rsidR="009E0C61" w:rsidRPr="00A110A6">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A110A6"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A110A6">
              <w:rPr>
                <w:rFonts w:ascii="Times New Roman" w:hAnsi="Times New Roman"/>
                <w:iCs/>
                <w:noProof/>
                <w:color w:val="000000" w:themeColor="text1"/>
                <w:sz w:val="24"/>
                <w:szCs w:val="24"/>
                <w:lang w:val="vi-VN" w:eastAsia="en-US"/>
              </w:rPr>
              <w:t>Q</w:t>
            </w:r>
            <w:r w:rsidR="009E0C61" w:rsidRPr="00A110A6">
              <w:rPr>
                <w:rFonts w:ascii="Times New Roman" w:hAnsi="Times New Roman"/>
                <w:iCs/>
                <w:noProof/>
                <w:color w:val="000000" w:themeColor="text1"/>
                <w:sz w:val="24"/>
                <w:szCs w:val="24"/>
                <w:lang w:eastAsia="en-US"/>
              </w:rPr>
              <w:t>ÚA TRÌNH</w:t>
            </w:r>
            <w:r w:rsidRPr="00A110A6">
              <w:rPr>
                <w:rFonts w:ascii="Times New Roman" w:hAnsi="Times New Roman"/>
                <w:iCs/>
                <w:noProof/>
                <w:color w:val="000000" w:themeColor="text1"/>
                <w:sz w:val="24"/>
                <w:szCs w:val="24"/>
                <w:lang w:eastAsia="en-US"/>
              </w:rPr>
              <w:t xml:space="preserve">: </w:t>
            </w:r>
            <w:r w:rsidR="00FE38CE" w:rsidRPr="00A110A6">
              <w:rPr>
                <w:rFonts w:ascii="Times New Roman" w:hAnsi="Times New Roman"/>
                <w:b/>
                <w:iCs/>
                <w:noProof/>
                <w:color w:val="000000" w:themeColor="text1"/>
                <w:sz w:val="24"/>
                <w:szCs w:val="24"/>
                <w:lang w:val="vi-VN" w:eastAsia="en-US"/>
              </w:rPr>
              <w:t>25</w:t>
            </w:r>
            <w:r w:rsidRPr="00A110A6">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A110A6"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A110A6">
              <w:rPr>
                <w:rFonts w:ascii="Times New Roman" w:hAnsi="Times New Roman"/>
                <w:iCs/>
                <w:noProof/>
                <w:color w:val="000000" w:themeColor="text1"/>
                <w:sz w:val="24"/>
                <w:szCs w:val="24"/>
                <w:lang w:eastAsia="en-US"/>
              </w:rPr>
              <w:t xml:space="preserve">Thi: </w:t>
            </w:r>
            <w:r w:rsidR="00FE38CE" w:rsidRPr="00A110A6">
              <w:rPr>
                <w:rFonts w:ascii="Times New Roman" w:hAnsi="Times New Roman"/>
                <w:b/>
                <w:iCs/>
                <w:noProof/>
                <w:color w:val="000000" w:themeColor="text1"/>
                <w:sz w:val="24"/>
                <w:szCs w:val="24"/>
                <w:lang w:val="vi-VN" w:eastAsia="en-US"/>
              </w:rPr>
              <w:t xml:space="preserve">50 </w:t>
            </w:r>
            <w:r w:rsidRPr="00A110A6">
              <w:rPr>
                <w:rFonts w:ascii="Times New Roman" w:hAnsi="Times New Roman"/>
                <w:b/>
                <w:iCs/>
                <w:noProof/>
                <w:color w:val="000000" w:themeColor="text1"/>
                <w:sz w:val="24"/>
                <w:szCs w:val="24"/>
                <w:lang w:eastAsia="en-US"/>
              </w:rPr>
              <w:t>%</w:t>
            </w:r>
          </w:p>
        </w:tc>
      </w:tr>
      <w:tr w:rsidR="00FE38CE" w:rsidRPr="00A110A6" w:rsidTr="00530466">
        <w:tc>
          <w:tcPr>
            <w:tcW w:w="2978" w:type="dxa"/>
            <w:shd w:val="clear" w:color="auto" w:fill="auto"/>
          </w:tcPr>
          <w:p w:rsidR="00E4328F" w:rsidRPr="00A110A6"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E4328F" w:rsidRPr="00A110A6"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A110A6">
              <w:rPr>
                <w:rFonts w:ascii="Times New Roman" w:hAnsi="Times New Roman"/>
                <w:i/>
                <w:iCs/>
                <w:noProof/>
                <w:color w:val="000000" w:themeColor="text1"/>
                <w:sz w:val="24"/>
                <w:szCs w:val="24"/>
                <w:lang w:val="vi-VN" w:eastAsia="en-US"/>
              </w:rPr>
              <w:t>TN: thái độ làm việc trong các giờ thí nghiệm</w:t>
            </w:r>
          </w:p>
          <w:p w:rsidR="009E0C61" w:rsidRPr="00A110A6"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A110A6">
              <w:rPr>
                <w:rFonts w:ascii="Times New Roman" w:hAnsi="Times New Roman"/>
                <w:i/>
                <w:iCs/>
                <w:noProof/>
                <w:color w:val="000000" w:themeColor="text1"/>
                <w:sz w:val="24"/>
                <w:szCs w:val="24"/>
                <w:lang w:eastAsia="en-US"/>
              </w:rPr>
              <w:t xml:space="preserve">Quá trình: </w:t>
            </w:r>
          </w:p>
          <w:p w:rsidR="009E0C61" w:rsidRPr="00A110A6"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110A6">
              <w:rPr>
                <w:rFonts w:ascii="Times New Roman" w:hAnsi="Times New Roman"/>
                <w:i/>
                <w:iCs/>
                <w:noProof/>
                <w:color w:val="000000" w:themeColor="text1"/>
                <w:sz w:val="24"/>
                <w:szCs w:val="24"/>
                <w:lang w:eastAsia="en-US"/>
              </w:rPr>
              <w:t>+ Thamgia học tập trên lớp(đầy đủ</w:t>
            </w:r>
            <w:r w:rsidR="00530466" w:rsidRPr="00A110A6">
              <w:rPr>
                <w:rFonts w:ascii="Times New Roman" w:hAnsi="Times New Roman"/>
                <w:i/>
                <w:iCs/>
                <w:noProof/>
                <w:color w:val="000000" w:themeColor="text1"/>
                <w:sz w:val="24"/>
                <w:szCs w:val="24"/>
                <w:lang w:eastAsia="en-US"/>
              </w:rPr>
              <w:t>-tối thiểu 80%</w:t>
            </w:r>
            <w:r w:rsidRPr="00A110A6">
              <w:rPr>
                <w:rFonts w:ascii="Times New Roman" w:hAnsi="Times New Roman"/>
                <w:i/>
                <w:iCs/>
                <w:noProof/>
                <w:color w:val="000000" w:themeColor="text1"/>
                <w:sz w:val="24"/>
                <w:szCs w:val="24"/>
                <w:lang w:eastAsia="en-US"/>
              </w:rPr>
              <w:t>,</w:t>
            </w:r>
            <w:r w:rsidR="00530466" w:rsidRPr="00A110A6">
              <w:rPr>
                <w:rFonts w:ascii="Times New Roman" w:hAnsi="Times New Roman"/>
                <w:i/>
                <w:iCs/>
                <w:noProof/>
                <w:color w:val="000000" w:themeColor="text1"/>
                <w:sz w:val="24"/>
                <w:szCs w:val="24"/>
                <w:lang w:eastAsia="en-US"/>
              </w:rPr>
              <w:t>chuẩn bị đầy đủ, tích cực thảo luận)</w:t>
            </w:r>
          </w:p>
          <w:p w:rsidR="00E4328F" w:rsidRPr="00A110A6"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110A6">
              <w:rPr>
                <w:rFonts w:ascii="Times New Roman" w:hAnsi="Times New Roman"/>
                <w:i/>
                <w:iCs/>
                <w:noProof/>
                <w:color w:val="000000" w:themeColor="text1"/>
                <w:sz w:val="24"/>
                <w:szCs w:val="24"/>
                <w:lang w:eastAsia="en-US"/>
              </w:rPr>
              <w:t xml:space="preserve">+ </w:t>
            </w:r>
            <w:r w:rsidR="00E4328F" w:rsidRPr="00A110A6">
              <w:rPr>
                <w:rFonts w:ascii="Times New Roman" w:hAnsi="Times New Roman"/>
                <w:i/>
                <w:iCs/>
                <w:noProof/>
                <w:color w:val="000000" w:themeColor="text1"/>
                <w:sz w:val="24"/>
                <w:szCs w:val="24"/>
                <w:lang w:val="vi-VN" w:eastAsia="en-US"/>
              </w:rPr>
              <w:t xml:space="preserve">Bài tập lớn: gồm </w:t>
            </w:r>
            <w:r w:rsidRPr="00A110A6">
              <w:rPr>
                <w:rFonts w:ascii="Times New Roman" w:hAnsi="Times New Roman"/>
                <w:i/>
                <w:iCs/>
                <w:noProof/>
                <w:color w:val="000000" w:themeColor="text1"/>
                <w:sz w:val="24"/>
                <w:szCs w:val="24"/>
                <w:lang w:eastAsia="en-US"/>
              </w:rPr>
              <w:t>…</w:t>
            </w:r>
            <w:r w:rsidR="00E4328F" w:rsidRPr="00A110A6">
              <w:rPr>
                <w:rFonts w:ascii="Times New Roman" w:hAnsi="Times New Roman"/>
                <w:i/>
                <w:iCs/>
                <w:noProof/>
                <w:color w:val="000000" w:themeColor="text1"/>
                <w:sz w:val="24"/>
                <w:szCs w:val="24"/>
                <w:lang w:val="vi-VN" w:eastAsia="en-US"/>
              </w:rPr>
              <w:t xml:space="preserve"> bài tập lớn, mỗi bài </w:t>
            </w:r>
          </w:p>
          <w:p w:rsidR="009E0C61" w:rsidRPr="00A110A6"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A110A6">
              <w:rPr>
                <w:rFonts w:ascii="Times New Roman" w:hAnsi="Times New Roman"/>
                <w:i/>
                <w:iCs/>
                <w:noProof/>
                <w:color w:val="000000" w:themeColor="text1"/>
                <w:sz w:val="24"/>
                <w:szCs w:val="24"/>
                <w:lang w:eastAsia="en-US"/>
              </w:rPr>
              <w:t>+</w:t>
            </w:r>
            <w:r w:rsidR="00530466" w:rsidRPr="00A110A6">
              <w:rPr>
                <w:rFonts w:ascii="Times New Roman" w:hAnsi="Times New Roman"/>
                <w:i/>
                <w:iCs/>
                <w:noProof/>
                <w:color w:val="000000" w:themeColor="text1"/>
                <w:sz w:val="24"/>
                <w:szCs w:val="24"/>
                <w:lang w:eastAsia="en-US"/>
              </w:rPr>
              <w:t xml:space="preserve"> Báo cáo chuyên đề…</w:t>
            </w:r>
          </w:p>
          <w:p w:rsidR="00530466" w:rsidRPr="00A110A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A110A6">
              <w:rPr>
                <w:rFonts w:ascii="Times New Roman" w:hAnsi="Times New Roman"/>
                <w:i/>
                <w:iCs/>
                <w:noProof/>
                <w:color w:val="000000" w:themeColor="text1"/>
                <w:sz w:val="24"/>
                <w:szCs w:val="24"/>
                <w:lang w:eastAsia="en-US"/>
              </w:rPr>
              <w:t>- Kiển tra-đánh giá giữa kỳ</w:t>
            </w:r>
            <w:r w:rsidR="006E0CE0" w:rsidRPr="00A110A6">
              <w:rPr>
                <w:rFonts w:ascii="Times New Roman" w:hAnsi="Times New Roman"/>
                <w:i/>
                <w:iCs/>
                <w:noProof/>
                <w:color w:val="000000" w:themeColor="text1"/>
                <w:sz w:val="24"/>
                <w:szCs w:val="24"/>
                <w:lang w:eastAsia="en-US"/>
              </w:rPr>
              <w:t xml:space="preserve">: </w:t>
            </w:r>
            <w:r w:rsidR="006E0CE0" w:rsidRPr="00A110A6">
              <w:rPr>
                <w:rFonts w:ascii="Times New Roman" w:hAnsi="Times New Roman"/>
                <w:i/>
                <w:iCs/>
                <w:noProof/>
                <w:color w:val="000000" w:themeColor="text1"/>
                <w:sz w:val="24"/>
                <w:szCs w:val="24"/>
                <w:lang w:val="vi-VN" w:eastAsia="en-US"/>
              </w:rPr>
              <w:t>trắc nghiệm</w:t>
            </w:r>
            <w:r w:rsidR="006E0CE0" w:rsidRPr="00A110A6">
              <w:rPr>
                <w:rFonts w:ascii="Times New Roman" w:hAnsi="Times New Roman"/>
                <w:i/>
                <w:iCs/>
                <w:noProof/>
                <w:color w:val="000000" w:themeColor="text1"/>
                <w:sz w:val="24"/>
                <w:szCs w:val="24"/>
                <w:lang w:eastAsia="en-US"/>
              </w:rPr>
              <w:t>, 60  phút</w:t>
            </w:r>
          </w:p>
          <w:p w:rsidR="00E4328F" w:rsidRPr="00A110A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A110A6">
              <w:rPr>
                <w:rFonts w:ascii="Times New Roman" w:hAnsi="Times New Roman"/>
                <w:i/>
                <w:iCs/>
                <w:noProof/>
                <w:color w:val="000000" w:themeColor="text1"/>
                <w:sz w:val="24"/>
                <w:szCs w:val="24"/>
                <w:lang w:eastAsia="en-US"/>
              </w:rPr>
              <w:t xml:space="preserve">   - </w:t>
            </w:r>
            <w:r w:rsidR="00E4328F" w:rsidRPr="00A110A6">
              <w:rPr>
                <w:rFonts w:ascii="Times New Roman" w:hAnsi="Times New Roman"/>
                <w:i/>
                <w:iCs/>
                <w:noProof/>
                <w:color w:val="000000" w:themeColor="text1"/>
                <w:sz w:val="24"/>
                <w:szCs w:val="24"/>
                <w:lang w:eastAsia="en-US"/>
              </w:rPr>
              <w:t>Thi</w:t>
            </w:r>
            <w:r w:rsidRPr="00A110A6">
              <w:rPr>
                <w:rFonts w:ascii="Times New Roman" w:hAnsi="Times New Roman"/>
                <w:i/>
                <w:iCs/>
                <w:noProof/>
                <w:color w:val="000000" w:themeColor="text1"/>
                <w:sz w:val="24"/>
                <w:szCs w:val="24"/>
                <w:lang w:eastAsia="en-US"/>
              </w:rPr>
              <w:t xml:space="preserve"> cuối kỳ</w:t>
            </w:r>
            <w:r w:rsidR="00E4328F" w:rsidRPr="00A110A6">
              <w:rPr>
                <w:rFonts w:ascii="Times New Roman" w:hAnsi="Times New Roman"/>
                <w:i/>
                <w:iCs/>
                <w:noProof/>
                <w:color w:val="000000" w:themeColor="text1"/>
                <w:sz w:val="24"/>
                <w:szCs w:val="24"/>
                <w:lang w:eastAsia="en-US"/>
              </w:rPr>
              <w:t xml:space="preserve">: </w:t>
            </w:r>
            <w:r w:rsidR="00E4328F" w:rsidRPr="00A110A6">
              <w:rPr>
                <w:rFonts w:ascii="Times New Roman" w:hAnsi="Times New Roman"/>
                <w:i/>
                <w:iCs/>
                <w:noProof/>
                <w:color w:val="000000" w:themeColor="text1"/>
                <w:sz w:val="24"/>
                <w:szCs w:val="24"/>
                <w:lang w:val="vi-VN" w:eastAsia="en-US"/>
              </w:rPr>
              <w:t>trắc nghiệm</w:t>
            </w:r>
            <w:r w:rsidR="00C932B1" w:rsidRPr="00A110A6">
              <w:rPr>
                <w:rFonts w:ascii="Times New Roman" w:hAnsi="Times New Roman"/>
                <w:i/>
                <w:iCs/>
                <w:noProof/>
                <w:color w:val="000000" w:themeColor="text1"/>
                <w:sz w:val="24"/>
                <w:szCs w:val="24"/>
                <w:lang w:eastAsia="en-US"/>
              </w:rPr>
              <w:t>, 6</w:t>
            </w:r>
            <w:r w:rsidR="006E0CE0" w:rsidRPr="00A110A6">
              <w:rPr>
                <w:rFonts w:ascii="Times New Roman" w:hAnsi="Times New Roman"/>
                <w:i/>
                <w:iCs/>
                <w:noProof/>
                <w:color w:val="000000" w:themeColor="text1"/>
                <w:sz w:val="24"/>
                <w:szCs w:val="24"/>
                <w:lang w:eastAsia="en-US"/>
              </w:rPr>
              <w:t>0</w:t>
            </w:r>
            <w:r w:rsidR="00E4328F" w:rsidRPr="00A110A6">
              <w:rPr>
                <w:rFonts w:ascii="Times New Roman" w:hAnsi="Times New Roman"/>
                <w:i/>
                <w:iCs/>
                <w:noProof/>
                <w:color w:val="000000" w:themeColor="text1"/>
                <w:sz w:val="24"/>
                <w:szCs w:val="24"/>
                <w:lang w:eastAsia="en-US"/>
              </w:rPr>
              <w:t xml:space="preserve"> phút</w:t>
            </w:r>
          </w:p>
        </w:tc>
      </w:tr>
      <w:tr w:rsidR="00FE38CE" w:rsidRPr="00A110A6" w:rsidTr="00530466">
        <w:tc>
          <w:tcPr>
            <w:tcW w:w="2978" w:type="dxa"/>
            <w:shd w:val="clear" w:color="auto" w:fill="auto"/>
          </w:tcPr>
          <w:p w:rsidR="00E4328F" w:rsidRPr="00A110A6"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val="vi-VN" w:eastAsia="en-US"/>
              </w:rPr>
              <w:t>Học phần</w:t>
            </w:r>
            <w:r w:rsidR="00E4328F" w:rsidRPr="00A110A6">
              <w:rPr>
                <w:rFonts w:ascii="Times New Roman" w:hAnsi="Times New Roman"/>
                <w:noProof/>
                <w:color w:val="000000" w:themeColor="text1"/>
                <w:sz w:val="24"/>
                <w:szCs w:val="24"/>
                <w:lang w:eastAsia="en-US"/>
              </w:rPr>
              <w:t xml:space="preserve"> tiên quyết </w:t>
            </w:r>
            <w:r w:rsidR="00E4328F" w:rsidRPr="00A110A6">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A110A6"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A110A6"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110A6" w:rsidTr="00530466">
        <w:tc>
          <w:tcPr>
            <w:tcW w:w="2978" w:type="dxa"/>
            <w:shd w:val="clear" w:color="auto" w:fill="auto"/>
          </w:tcPr>
          <w:p w:rsidR="00E4328F" w:rsidRPr="00A110A6"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val="vi-VN" w:eastAsia="en-US"/>
              </w:rPr>
              <w:t xml:space="preserve">Học phầnhọc </w:t>
            </w:r>
            <w:r w:rsidR="00E4328F" w:rsidRPr="00A110A6">
              <w:rPr>
                <w:rFonts w:ascii="Times New Roman" w:hAnsi="Times New Roman"/>
                <w:noProof/>
                <w:color w:val="000000" w:themeColor="text1"/>
                <w:sz w:val="24"/>
                <w:szCs w:val="24"/>
                <w:lang w:eastAsia="en-US"/>
              </w:rPr>
              <w:t xml:space="preserve">trước </w:t>
            </w:r>
            <w:r w:rsidR="00E4328F" w:rsidRPr="00A110A6">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A110A6" w:rsidRDefault="00157A2A" w:rsidP="00E4328F">
            <w:pPr>
              <w:widowControl w:val="0"/>
              <w:suppressAutoHyphens w:val="0"/>
              <w:spacing w:before="40"/>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V</w:t>
            </w:r>
            <w:r w:rsidR="00AB0DC6" w:rsidRPr="00A110A6">
              <w:rPr>
                <w:rFonts w:ascii="Times New Roman" w:hAnsi="Times New Roman"/>
                <w:noProof/>
                <w:color w:val="000000" w:themeColor="text1"/>
                <w:sz w:val="24"/>
                <w:szCs w:val="24"/>
                <w:lang w:eastAsia="en-US"/>
              </w:rPr>
              <w:t>ật lý vỉa, địa chất dầu khí</w:t>
            </w:r>
          </w:p>
        </w:tc>
        <w:tc>
          <w:tcPr>
            <w:tcW w:w="1468" w:type="dxa"/>
            <w:gridSpan w:val="3"/>
            <w:shd w:val="clear" w:color="auto" w:fill="auto"/>
          </w:tcPr>
          <w:p w:rsidR="00E4328F" w:rsidRPr="00A110A6"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110A6" w:rsidTr="00530466">
        <w:tc>
          <w:tcPr>
            <w:tcW w:w="2978" w:type="dxa"/>
            <w:shd w:val="clear" w:color="auto" w:fill="auto"/>
          </w:tcPr>
          <w:p w:rsidR="00E4328F" w:rsidRPr="00A110A6"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Học phần</w:t>
            </w:r>
            <w:r w:rsidR="00E4328F" w:rsidRPr="00A110A6">
              <w:rPr>
                <w:rFonts w:ascii="Times New Roman" w:hAnsi="Times New Roman"/>
                <w:noProof/>
                <w:color w:val="000000" w:themeColor="text1"/>
                <w:sz w:val="24"/>
                <w:szCs w:val="24"/>
                <w:lang w:eastAsia="en-US"/>
              </w:rPr>
              <w:t xml:space="preserve"> song hành </w:t>
            </w:r>
            <w:r w:rsidR="00E4328F" w:rsidRPr="00A110A6">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A110A6"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A110A6"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A110A6" w:rsidTr="003553B6">
        <w:trPr>
          <w:trHeight w:val="377"/>
        </w:trPr>
        <w:tc>
          <w:tcPr>
            <w:tcW w:w="2978" w:type="dxa"/>
            <w:shd w:val="clear" w:color="auto" w:fill="auto"/>
          </w:tcPr>
          <w:p w:rsidR="00E4328F" w:rsidRPr="00A110A6" w:rsidRDefault="00E4328F" w:rsidP="003553B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CTĐT ngành</w:t>
            </w:r>
            <w:r w:rsidR="00530466" w:rsidRPr="00A110A6">
              <w:rPr>
                <w:rFonts w:ascii="Times New Roman" w:hAnsi="Times New Roman"/>
                <w:noProof/>
                <w:color w:val="000000" w:themeColor="text1"/>
                <w:sz w:val="24"/>
                <w:szCs w:val="24"/>
                <w:lang w:eastAsia="en-US"/>
              </w:rPr>
              <w:t>, chuyên ngành</w:t>
            </w:r>
          </w:p>
        </w:tc>
        <w:tc>
          <w:tcPr>
            <w:tcW w:w="7088" w:type="dxa"/>
            <w:gridSpan w:val="8"/>
            <w:shd w:val="clear" w:color="auto" w:fill="auto"/>
          </w:tcPr>
          <w:p w:rsidR="00E4328F" w:rsidRPr="00A110A6" w:rsidRDefault="00E4328F"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p>
        </w:tc>
      </w:tr>
      <w:tr w:rsidR="00FE38CE" w:rsidRPr="00A110A6" w:rsidTr="00530466">
        <w:trPr>
          <w:trHeight w:val="397"/>
        </w:trPr>
        <w:tc>
          <w:tcPr>
            <w:tcW w:w="2978" w:type="dxa"/>
            <w:shd w:val="clear" w:color="auto" w:fill="auto"/>
          </w:tcPr>
          <w:p w:rsidR="00E4328F" w:rsidRPr="00A110A6"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A110A6"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Đại học</w:t>
            </w:r>
            <w:r w:rsidR="00DF657F" w:rsidRPr="00A110A6">
              <w:rPr>
                <w:rFonts w:ascii="Times New Roman" w:hAnsi="Times New Roman"/>
                <w:noProof/>
                <w:color w:val="000000" w:themeColor="text1"/>
                <w:sz w:val="24"/>
                <w:szCs w:val="24"/>
                <w:lang w:eastAsia="en-US"/>
              </w:rPr>
              <w:t xml:space="preserve"> chính quy</w:t>
            </w:r>
          </w:p>
        </w:tc>
      </w:tr>
      <w:tr w:rsidR="00FE38CE" w:rsidRPr="00A110A6" w:rsidTr="00530466">
        <w:tc>
          <w:tcPr>
            <w:tcW w:w="2978" w:type="dxa"/>
            <w:shd w:val="clear" w:color="auto" w:fill="auto"/>
          </w:tcPr>
          <w:p w:rsidR="00E4328F" w:rsidRPr="00A110A6"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 xml:space="preserve">Ghi chú khác  </w:t>
            </w:r>
            <w:r w:rsidRPr="00A110A6">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A110A6"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A110A6" w:rsidRDefault="00FE38CE" w:rsidP="00DB4420">
      <w:pPr>
        <w:widowControl w:val="0"/>
        <w:spacing w:line="276" w:lineRule="auto"/>
        <w:jc w:val="both"/>
        <w:rPr>
          <w:rFonts w:ascii="Times New Roman" w:hAnsi="Times New Roman"/>
          <w:b/>
          <w:color w:val="000000" w:themeColor="text1"/>
          <w:sz w:val="24"/>
          <w:szCs w:val="24"/>
          <w:lang w:val="pt-BR"/>
        </w:rPr>
      </w:pPr>
    </w:p>
    <w:p w:rsidR="007F7B41" w:rsidRPr="00A110A6" w:rsidRDefault="00CC76DD" w:rsidP="00DB4420">
      <w:pPr>
        <w:widowControl w:val="0"/>
        <w:spacing w:line="276" w:lineRule="auto"/>
        <w:jc w:val="both"/>
        <w:rPr>
          <w:rFonts w:ascii="Times New Roman" w:hAnsi="Times New Roman"/>
          <w:b/>
          <w:color w:val="000000" w:themeColor="text1"/>
          <w:sz w:val="24"/>
          <w:szCs w:val="24"/>
          <w:lang w:val="pt-BR"/>
        </w:rPr>
      </w:pPr>
      <w:r w:rsidRPr="00A110A6">
        <w:rPr>
          <w:rFonts w:ascii="Times New Roman" w:hAnsi="Times New Roman"/>
          <w:b/>
          <w:color w:val="000000" w:themeColor="text1"/>
          <w:sz w:val="24"/>
          <w:szCs w:val="24"/>
          <w:lang w:val="pt-BR"/>
        </w:rPr>
        <w:t>1</w:t>
      </w:r>
      <w:r w:rsidR="007F7B41" w:rsidRPr="00A110A6">
        <w:rPr>
          <w:rFonts w:ascii="Times New Roman" w:hAnsi="Times New Roman"/>
          <w:b/>
          <w:color w:val="000000" w:themeColor="text1"/>
          <w:sz w:val="24"/>
          <w:szCs w:val="24"/>
          <w:lang w:val="pt-BR"/>
        </w:rPr>
        <w:t xml:space="preserve">. Mô tả </w:t>
      </w:r>
      <w:r w:rsidR="0034379A" w:rsidRPr="00A110A6">
        <w:rPr>
          <w:rFonts w:ascii="Times New Roman" w:hAnsi="Times New Roman"/>
          <w:b/>
          <w:color w:val="000000" w:themeColor="text1"/>
          <w:sz w:val="24"/>
          <w:szCs w:val="24"/>
          <w:lang w:val="pt-BR"/>
        </w:rPr>
        <w:t>học phần</w:t>
      </w:r>
    </w:p>
    <w:p w:rsidR="00123E7F" w:rsidRPr="00A110A6" w:rsidRDefault="007F0A79" w:rsidP="00FE38CE">
      <w:pPr>
        <w:suppressAutoHyphens w:val="0"/>
        <w:spacing w:line="276" w:lineRule="auto"/>
        <w:ind w:firstLine="567"/>
        <w:jc w:val="both"/>
        <w:rPr>
          <w:rFonts w:ascii="Times New Roman" w:hAnsi="Times New Roman"/>
          <w:color w:val="000000" w:themeColor="text1"/>
          <w:sz w:val="24"/>
          <w:szCs w:val="24"/>
          <w:lang w:val="pt-BR" w:eastAsia="en-US"/>
        </w:rPr>
      </w:pPr>
      <w:proofErr w:type="spellStart"/>
      <w:r w:rsidRPr="00A110A6">
        <w:rPr>
          <w:rFonts w:ascii="Times New Roman" w:hAnsi="Times New Roman"/>
          <w:sz w:val="24"/>
          <w:szCs w:val="24"/>
        </w:rPr>
        <w:t>Sinh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viên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sẽ</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tìm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hiểu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về</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pháp</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xác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định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trữ</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lượng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vỉa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cân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bằng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vật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chất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mô</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tầng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nước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đáy</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dòng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chảy</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trong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vỉa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mô</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đẩy</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dầu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của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nước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pháp</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bơm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ép</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nước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waterflooding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quá</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hồi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dầu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tăng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cường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xây</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dựng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quá</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tối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ưu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hóa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hồi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dầu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tìm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hiểu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và</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phân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tích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vỉa</w:t>
      </w:r>
      <w:proofErr w:type="spellEnd"/>
      <w:r w:rsidRPr="00A110A6">
        <w:rPr>
          <w:rFonts w:ascii="Times New Roman" w:hAnsi="Times New Roman"/>
          <w:sz w:val="24"/>
          <w:szCs w:val="24"/>
        </w:rPr>
        <w:t xml:space="preserve"> phi </w:t>
      </w:r>
      <w:proofErr w:type="spellStart"/>
      <w:r w:rsidRPr="00A110A6">
        <w:rPr>
          <w:rFonts w:ascii="Times New Roman" w:hAnsi="Times New Roman"/>
          <w:sz w:val="24"/>
          <w:szCs w:val="24"/>
        </w:rPr>
        <w:t>truyền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thống</w:t>
      </w:r>
      <w:proofErr w:type="spellEnd"/>
    </w:p>
    <w:p w:rsidR="005C0CF0" w:rsidRPr="00A110A6" w:rsidRDefault="005C0CF0" w:rsidP="005C0CF0">
      <w:pPr>
        <w:suppressAutoHyphens w:val="0"/>
        <w:spacing w:line="276" w:lineRule="auto"/>
        <w:ind w:firstLine="567"/>
        <w:jc w:val="center"/>
        <w:rPr>
          <w:rFonts w:ascii="Times New Roman" w:hAnsi="Times New Roman"/>
          <w:b/>
          <w:color w:val="000000" w:themeColor="text1"/>
          <w:sz w:val="24"/>
          <w:szCs w:val="24"/>
          <w:lang w:val="pt-BR" w:eastAsia="en-US"/>
        </w:rPr>
      </w:pPr>
      <w:r w:rsidRPr="00A110A6">
        <w:rPr>
          <w:rFonts w:ascii="Times New Roman" w:hAnsi="Times New Roman"/>
          <w:b/>
          <w:color w:val="000000" w:themeColor="text1"/>
          <w:sz w:val="24"/>
          <w:szCs w:val="24"/>
          <w:lang w:val="pt-BR" w:eastAsia="en-US"/>
        </w:rPr>
        <w:t>Course description:</w:t>
      </w:r>
    </w:p>
    <w:p w:rsidR="005C0CF0" w:rsidRPr="00A110A6" w:rsidRDefault="007F0A79" w:rsidP="005C0CF0">
      <w:pPr>
        <w:suppressAutoHyphens w:val="0"/>
        <w:spacing w:line="276" w:lineRule="auto"/>
        <w:ind w:firstLine="567"/>
        <w:jc w:val="both"/>
        <w:rPr>
          <w:rFonts w:ascii="Times New Roman" w:hAnsi="Times New Roman"/>
          <w:sz w:val="24"/>
          <w:szCs w:val="24"/>
        </w:rPr>
      </w:pPr>
      <w:r w:rsidRPr="00A110A6">
        <w:rPr>
          <w:rFonts w:ascii="Times New Roman" w:hAnsi="Times New Roman"/>
          <w:sz w:val="24"/>
          <w:szCs w:val="24"/>
        </w:rPr>
        <w:t xml:space="preserve">Determination of reserves; material balance methods; aquifer models; fractional flow and frontal  advance;  displacement,  pattern,  and  vertical  sweep  efficiencies  in  </w:t>
      </w:r>
      <w:proofErr w:type="spellStart"/>
      <w:r w:rsidRPr="00A110A6">
        <w:rPr>
          <w:rFonts w:ascii="Times New Roman" w:hAnsi="Times New Roman"/>
          <w:sz w:val="24"/>
          <w:szCs w:val="24"/>
        </w:rPr>
        <w:t>waterfloods</w:t>
      </w:r>
      <w:proofErr w:type="spellEnd"/>
      <w:r w:rsidRPr="00A110A6">
        <w:rPr>
          <w:rFonts w:ascii="Times New Roman" w:hAnsi="Times New Roman"/>
          <w:sz w:val="24"/>
          <w:szCs w:val="24"/>
        </w:rPr>
        <w:t>;  enhanced  oil  recovery processes;  design  of  optimal  recovery  processes;  introduction  and  performance  analysis  of  unconventional reservoirs</w:t>
      </w:r>
      <w:r w:rsidR="005C0CF0" w:rsidRPr="00A110A6">
        <w:rPr>
          <w:rFonts w:ascii="Times New Roman" w:hAnsi="Times New Roman"/>
          <w:sz w:val="24"/>
          <w:szCs w:val="24"/>
        </w:rPr>
        <w:t>.</w:t>
      </w:r>
    </w:p>
    <w:p w:rsidR="005C0CF0" w:rsidRPr="00A110A6" w:rsidRDefault="005C0CF0" w:rsidP="005C0CF0">
      <w:pPr>
        <w:suppressAutoHyphens w:val="0"/>
        <w:spacing w:line="276" w:lineRule="auto"/>
        <w:ind w:firstLine="567"/>
        <w:jc w:val="center"/>
        <w:rPr>
          <w:rFonts w:ascii="Times New Roman" w:hAnsi="Times New Roman"/>
          <w:color w:val="000000" w:themeColor="text1"/>
          <w:sz w:val="24"/>
          <w:szCs w:val="24"/>
          <w:lang w:val="pt-BR" w:eastAsia="en-US"/>
        </w:rPr>
      </w:pPr>
    </w:p>
    <w:p w:rsidR="002B499C" w:rsidRPr="00A110A6" w:rsidRDefault="00CC76DD" w:rsidP="00DB4420">
      <w:pPr>
        <w:widowControl w:val="0"/>
        <w:spacing w:line="276" w:lineRule="auto"/>
        <w:rPr>
          <w:rFonts w:ascii="Times New Roman" w:hAnsi="Times New Roman"/>
          <w:b/>
          <w:color w:val="000000" w:themeColor="text1"/>
          <w:sz w:val="24"/>
          <w:szCs w:val="24"/>
        </w:rPr>
      </w:pPr>
      <w:r w:rsidRPr="00A110A6">
        <w:rPr>
          <w:rFonts w:ascii="Times New Roman" w:hAnsi="Times New Roman"/>
          <w:b/>
          <w:color w:val="000000" w:themeColor="text1"/>
          <w:sz w:val="24"/>
          <w:szCs w:val="24"/>
        </w:rPr>
        <w:t>2</w:t>
      </w:r>
      <w:r w:rsidR="00B032EF" w:rsidRPr="00A110A6">
        <w:rPr>
          <w:rFonts w:ascii="Times New Roman" w:hAnsi="Times New Roman"/>
          <w:b/>
          <w:color w:val="000000" w:themeColor="text1"/>
          <w:sz w:val="24"/>
          <w:szCs w:val="24"/>
        </w:rPr>
        <w:t xml:space="preserve">. </w:t>
      </w:r>
      <w:proofErr w:type="spellStart"/>
      <w:r w:rsidR="00B032EF" w:rsidRPr="00A110A6">
        <w:rPr>
          <w:rFonts w:ascii="Times New Roman" w:hAnsi="Times New Roman"/>
          <w:b/>
          <w:color w:val="000000" w:themeColor="text1"/>
          <w:sz w:val="24"/>
          <w:szCs w:val="24"/>
        </w:rPr>
        <w:t>Chuẩn</w:t>
      </w:r>
      <w:proofErr w:type="spellEnd"/>
      <w:r w:rsidR="00B032EF" w:rsidRPr="00A110A6">
        <w:rPr>
          <w:rFonts w:ascii="Times New Roman" w:hAnsi="Times New Roman"/>
          <w:b/>
          <w:color w:val="000000" w:themeColor="text1"/>
          <w:sz w:val="24"/>
          <w:szCs w:val="24"/>
        </w:rPr>
        <w:t xml:space="preserve"> </w:t>
      </w:r>
      <w:proofErr w:type="spellStart"/>
      <w:r w:rsidR="00B032EF" w:rsidRPr="00A110A6">
        <w:rPr>
          <w:rFonts w:ascii="Times New Roman" w:hAnsi="Times New Roman"/>
          <w:b/>
          <w:color w:val="000000" w:themeColor="text1"/>
          <w:sz w:val="24"/>
          <w:szCs w:val="24"/>
        </w:rPr>
        <w:t>đầu</w:t>
      </w:r>
      <w:proofErr w:type="spellEnd"/>
      <w:r w:rsidR="00B032EF" w:rsidRPr="00A110A6">
        <w:rPr>
          <w:rFonts w:ascii="Times New Roman" w:hAnsi="Times New Roman"/>
          <w:b/>
          <w:color w:val="000000" w:themeColor="text1"/>
          <w:sz w:val="24"/>
          <w:szCs w:val="24"/>
        </w:rPr>
        <w:t xml:space="preserve"> </w:t>
      </w:r>
      <w:proofErr w:type="spellStart"/>
      <w:r w:rsidR="00B032EF" w:rsidRPr="00A110A6">
        <w:rPr>
          <w:rFonts w:ascii="Times New Roman" w:hAnsi="Times New Roman"/>
          <w:b/>
          <w:color w:val="000000" w:themeColor="text1"/>
          <w:sz w:val="24"/>
          <w:szCs w:val="24"/>
        </w:rPr>
        <w:t>ra</w:t>
      </w:r>
      <w:proofErr w:type="spellEnd"/>
      <w:r w:rsidR="00B032EF" w:rsidRPr="00A110A6">
        <w:rPr>
          <w:rFonts w:ascii="Times New Roman" w:hAnsi="Times New Roman"/>
          <w:b/>
          <w:color w:val="000000" w:themeColor="text1"/>
          <w:sz w:val="24"/>
          <w:szCs w:val="24"/>
        </w:rPr>
        <w:t xml:space="preserve"> </w:t>
      </w:r>
      <w:proofErr w:type="spellStart"/>
      <w:r w:rsidR="00B032EF" w:rsidRPr="00A110A6">
        <w:rPr>
          <w:rFonts w:ascii="Times New Roman" w:hAnsi="Times New Roman"/>
          <w:b/>
          <w:color w:val="000000" w:themeColor="text1"/>
          <w:sz w:val="24"/>
          <w:szCs w:val="24"/>
        </w:rPr>
        <w:t>của</w:t>
      </w:r>
      <w:proofErr w:type="spellEnd"/>
      <w:r w:rsidR="00B032EF" w:rsidRPr="00A110A6">
        <w:rPr>
          <w:rFonts w:ascii="Times New Roman" w:hAnsi="Times New Roman"/>
          <w:b/>
          <w:color w:val="000000" w:themeColor="text1"/>
          <w:sz w:val="24"/>
          <w:szCs w:val="24"/>
        </w:rPr>
        <w:t xml:space="preserve"> </w:t>
      </w:r>
      <w:proofErr w:type="spellStart"/>
      <w:r w:rsidR="00B032EF" w:rsidRPr="00A110A6">
        <w:rPr>
          <w:rFonts w:ascii="Times New Roman" w:hAnsi="Times New Roman"/>
          <w:b/>
          <w:color w:val="000000" w:themeColor="text1"/>
          <w:sz w:val="24"/>
          <w:szCs w:val="24"/>
        </w:rPr>
        <w:t>học</w:t>
      </w:r>
      <w:proofErr w:type="spellEnd"/>
      <w:r w:rsidR="00B032EF" w:rsidRPr="00A110A6">
        <w:rPr>
          <w:rFonts w:ascii="Times New Roman" w:hAnsi="Times New Roman"/>
          <w:b/>
          <w:color w:val="000000" w:themeColor="text1"/>
          <w:sz w:val="24"/>
          <w:szCs w:val="24"/>
        </w:rPr>
        <w:t xml:space="preserve"> </w:t>
      </w:r>
      <w:proofErr w:type="spellStart"/>
      <w:r w:rsidR="00B032EF" w:rsidRPr="00A110A6">
        <w:rPr>
          <w:rFonts w:ascii="Times New Roman" w:hAnsi="Times New Roman"/>
          <w:b/>
          <w:color w:val="000000" w:themeColor="text1"/>
          <w:sz w:val="24"/>
          <w:szCs w:val="24"/>
        </w:rPr>
        <w:t>phần</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7931"/>
      </w:tblGrid>
      <w:tr w:rsidR="005C0CF0" w:rsidRPr="00A110A6" w:rsidTr="0087037F">
        <w:trPr>
          <w:tblHeader/>
          <w:jc w:val="center"/>
        </w:trPr>
        <w:tc>
          <w:tcPr>
            <w:tcW w:w="1413" w:type="dxa"/>
          </w:tcPr>
          <w:p w:rsidR="00FE38CE" w:rsidRPr="00A110A6"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STT</w:t>
            </w:r>
          </w:p>
        </w:tc>
        <w:tc>
          <w:tcPr>
            <w:tcW w:w="7931" w:type="dxa"/>
          </w:tcPr>
          <w:p w:rsidR="00FE38CE" w:rsidRPr="00A110A6"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A110A6">
              <w:rPr>
                <w:rFonts w:ascii="Times New Roman" w:hAnsi="Times New Roman"/>
                <w:b/>
                <w:noProof/>
                <w:color w:val="000000" w:themeColor="text1"/>
                <w:sz w:val="24"/>
                <w:szCs w:val="24"/>
                <w:lang w:eastAsia="en-US"/>
              </w:rPr>
              <w:t xml:space="preserve">Chuẩn đầu ra </w:t>
            </w:r>
            <w:r w:rsidRPr="00A110A6">
              <w:rPr>
                <w:rFonts w:ascii="Times New Roman" w:hAnsi="Times New Roman"/>
                <w:b/>
                <w:noProof/>
                <w:color w:val="000000" w:themeColor="text1"/>
                <w:sz w:val="24"/>
                <w:szCs w:val="24"/>
                <w:lang w:val="vi-VN" w:eastAsia="en-US"/>
              </w:rPr>
              <w:t>học phần</w:t>
            </w:r>
          </w:p>
        </w:tc>
      </w:tr>
      <w:tr w:rsidR="00337903" w:rsidRPr="00A110A6" w:rsidTr="00A004A3">
        <w:trPr>
          <w:trHeight w:val="1358"/>
          <w:jc w:val="center"/>
        </w:trPr>
        <w:tc>
          <w:tcPr>
            <w:tcW w:w="1413" w:type="dxa"/>
          </w:tcPr>
          <w:p w:rsidR="00337903" w:rsidRPr="00A110A6" w:rsidRDefault="00337903"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L.O.1</w:t>
            </w:r>
          </w:p>
        </w:tc>
        <w:tc>
          <w:tcPr>
            <w:tcW w:w="7931" w:type="dxa"/>
          </w:tcPr>
          <w:p w:rsidR="00337903" w:rsidRPr="00A110A6" w:rsidRDefault="00337903" w:rsidP="00337903">
            <w:pPr>
              <w:widowControl w:val="0"/>
              <w:suppressAutoHyphens w:val="0"/>
              <w:spacing w:line="276" w:lineRule="auto"/>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Phân biệt các mỏ dầu khí trên thế giới</w:t>
            </w:r>
          </w:p>
          <w:p w:rsidR="00337903" w:rsidRPr="00A110A6" w:rsidRDefault="00337903" w:rsidP="00337903">
            <w:pPr>
              <w:widowControl w:val="0"/>
              <w:suppressAutoHyphens w:val="0"/>
              <w:spacing w:line="276" w:lineRule="auto"/>
              <w:jc w:val="both"/>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Hiểu rõ các thông số PVT của dầu và khí</w:t>
            </w:r>
          </w:p>
          <w:p w:rsidR="00337903" w:rsidRPr="00A110A6" w:rsidRDefault="00337903" w:rsidP="0033790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Xác định thể tích hydrocarbon tại chỗ bằng các phương pháp khác nhau</w:t>
            </w:r>
          </w:p>
          <w:p w:rsidR="00337903" w:rsidRPr="00A110A6" w:rsidRDefault="00337903" w:rsidP="00337903">
            <w:pPr>
              <w:autoSpaceDE w:val="0"/>
              <w:autoSpaceDN w:val="0"/>
              <w:adjustRightInd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Hiểu rõ các cơ chế năng lượng vỉa và hệ số thu hồi dầu</w:t>
            </w:r>
          </w:p>
        </w:tc>
      </w:tr>
      <w:tr w:rsidR="00A004A3" w:rsidRPr="00A110A6" w:rsidTr="00A004A3">
        <w:trPr>
          <w:trHeight w:val="1358"/>
          <w:jc w:val="center"/>
        </w:trPr>
        <w:tc>
          <w:tcPr>
            <w:tcW w:w="1413" w:type="dxa"/>
          </w:tcPr>
          <w:p w:rsidR="00A004A3" w:rsidRPr="00A110A6" w:rsidRDefault="00A004A3"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lastRenderedPageBreak/>
              <w:t>L.O.2</w:t>
            </w:r>
          </w:p>
        </w:tc>
        <w:tc>
          <w:tcPr>
            <w:tcW w:w="7931" w:type="dxa"/>
          </w:tcPr>
          <w:p w:rsidR="00A004A3" w:rsidRPr="00A110A6" w:rsidRDefault="00A004A3" w:rsidP="00A004A3">
            <w:pPr>
              <w:widowControl w:val="0"/>
              <w:suppressAutoHyphens w:val="0"/>
              <w:spacing w:line="276" w:lineRule="auto"/>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Hiểu rõ phương trình cân bằng vật chất cho vỉa khí và áp dụng dự báo khai thác khí</w:t>
            </w:r>
          </w:p>
          <w:p w:rsidR="00A004A3" w:rsidRPr="00A110A6" w:rsidRDefault="00A004A3" w:rsidP="00A004A3">
            <w:pPr>
              <w:widowControl w:val="0"/>
              <w:suppressAutoHyphens w:val="0"/>
              <w:spacing w:line="276" w:lineRule="auto"/>
              <w:jc w:val="both"/>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Có kiến thức về phương trình cân bằng vật chất tổng quát, ưu nhược điểm của phương trình MBE</w:t>
            </w:r>
          </w:p>
        </w:tc>
      </w:tr>
      <w:tr w:rsidR="00A004A3" w:rsidRPr="00A110A6" w:rsidTr="00A004A3">
        <w:trPr>
          <w:trHeight w:val="1358"/>
          <w:jc w:val="center"/>
        </w:trPr>
        <w:tc>
          <w:tcPr>
            <w:tcW w:w="1413" w:type="dxa"/>
          </w:tcPr>
          <w:p w:rsidR="00A004A3" w:rsidRPr="00A110A6" w:rsidRDefault="00A004A3" w:rsidP="00A004A3">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L.O.3</w:t>
            </w:r>
          </w:p>
        </w:tc>
        <w:tc>
          <w:tcPr>
            <w:tcW w:w="7931" w:type="dxa"/>
          </w:tcPr>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Có kiến thức về định luật Darcy trong dòng chảy 2 pha, áp dụng xác định độ thấm tương đối, hệ số linh động</w:t>
            </w:r>
          </w:p>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Nắm được các mô hình water influx, các mô hình trạng thái ổn định và không ổn định</w:t>
            </w:r>
          </w:p>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Hiểu rõ các thông số chất lưu, độ dính ướt, lực mao dẫn, sức căng bề mặt</w:t>
            </w:r>
          </w:p>
        </w:tc>
      </w:tr>
      <w:tr w:rsidR="00A004A3" w:rsidRPr="00A110A6" w:rsidTr="00A004A3">
        <w:trPr>
          <w:trHeight w:val="1358"/>
          <w:jc w:val="center"/>
        </w:trPr>
        <w:tc>
          <w:tcPr>
            <w:tcW w:w="1413" w:type="dxa"/>
          </w:tcPr>
          <w:p w:rsidR="00A004A3" w:rsidRPr="00A110A6" w:rsidRDefault="00A004A3" w:rsidP="00A004A3">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L.O.4</w:t>
            </w:r>
          </w:p>
        </w:tc>
        <w:tc>
          <w:tcPr>
            <w:tcW w:w="7931" w:type="dxa"/>
          </w:tcPr>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Có kiến thức về các phương pháp, mô hình bơm ép nước, mô hình 5 điểm và các bước thiết kế waterflooding</w:t>
            </w:r>
          </w:p>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Phương pháp bơm ép, thu hồi dầu theo Buckley-Leverett, áp dụng cho mô hình 5 điểm</w:t>
            </w:r>
          </w:p>
        </w:tc>
      </w:tr>
      <w:tr w:rsidR="00A004A3" w:rsidRPr="00A110A6" w:rsidTr="00A004A3">
        <w:trPr>
          <w:trHeight w:val="1358"/>
          <w:jc w:val="center"/>
        </w:trPr>
        <w:tc>
          <w:tcPr>
            <w:tcW w:w="1413" w:type="dxa"/>
          </w:tcPr>
          <w:p w:rsidR="00A004A3" w:rsidRPr="00A110A6" w:rsidRDefault="00A004A3" w:rsidP="00A004A3">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L.O.5</w:t>
            </w:r>
          </w:p>
        </w:tc>
        <w:tc>
          <w:tcPr>
            <w:tcW w:w="7931" w:type="dxa"/>
          </w:tcPr>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Nắm được định nghĩa về EOR, mục tiêu, thông số lý tưởng của giai đoạn EOR cũng như tiêu chuẩn để áp dụng phương pháp EOR cho từng loại vỉa</w:t>
            </w:r>
          </w:p>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Hiểu rõ cơ sở lý thuyết trong việc bơm ép khí, xác định các điểm FCM và MCM, MCM cho các loại vỉa khác nhau và phương pháp kết hợp FCM với MCM</w:t>
            </w:r>
          </w:p>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Hiểu rõ phương pháp bơm ép hơi nước, xác định các thông số trong EOR</w:t>
            </w:r>
          </w:p>
        </w:tc>
      </w:tr>
      <w:tr w:rsidR="00A004A3" w:rsidRPr="00A110A6" w:rsidTr="00157A2A">
        <w:trPr>
          <w:trHeight w:val="287"/>
          <w:jc w:val="center"/>
        </w:trPr>
        <w:tc>
          <w:tcPr>
            <w:tcW w:w="1413" w:type="dxa"/>
          </w:tcPr>
          <w:p w:rsidR="00A004A3" w:rsidRPr="00A110A6" w:rsidRDefault="00A004A3" w:rsidP="00A004A3">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L.O.6</w:t>
            </w:r>
          </w:p>
        </w:tc>
        <w:tc>
          <w:tcPr>
            <w:tcW w:w="7931" w:type="dxa"/>
          </w:tcPr>
          <w:p w:rsidR="00A004A3" w:rsidRPr="00A110A6" w:rsidRDefault="00A004A3" w:rsidP="00A004A3">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Hiểu thêm về các loại vỉ</w:t>
            </w:r>
            <w:r w:rsidR="00157A2A" w:rsidRPr="00A110A6">
              <w:rPr>
                <w:rFonts w:ascii="Times New Roman" w:hAnsi="Times New Roman"/>
                <w:noProof/>
                <w:color w:val="000000" w:themeColor="text1"/>
                <w:sz w:val="24"/>
                <w:szCs w:val="24"/>
                <w:lang w:eastAsia="en-US"/>
              </w:rPr>
              <w:t>a phi truyền thống trên thế giới</w:t>
            </w:r>
          </w:p>
        </w:tc>
      </w:tr>
    </w:tbl>
    <w:p w:rsidR="00270CBA" w:rsidRPr="00A110A6" w:rsidRDefault="00270CBA" w:rsidP="00FE38CE">
      <w:pPr>
        <w:spacing w:line="276" w:lineRule="auto"/>
        <w:jc w:val="both"/>
        <w:rPr>
          <w:rFonts w:ascii="Times New Roman" w:hAnsi="Times New Roman"/>
          <w:bCs/>
          <w:color w:val="000000" w:themeColor="text1"/>
          <w:sz w:val="24"/>
          <w:szCs w:val="24"/>
        </w:rPr>
      </w:pPr>
    </w:p>
    <w:p w:rsidR="007F7B41" w:rsidRPr="00A110A6" w:rsidRDefault="00CC76DD" w:rsidP="00FE38CE">
      <w:pPr>
        <w:widowControl w:val="0"/>
        <w:spacing w:before="60"/>
        <w:rPr>
          <w:rFonts w:ascii="Times New Roman" w:hAnsi="Times New Roman"/>
          <w:b/>
          <w:color w:val="000000" w:themeColor="text1"/>
          <w:sz w:val="24"/>
          <w:szCs w:val="24"/>
        </w:rPr>
      </w:pPr>
      <w:r w:rsidRPr="00A110A6">
        <w:rPr>
          <w:rFonts w:ascii="Times New Roman" w:hAnsi="Times New Roman"/>
          <w:b/>
          <w:color w:val="000000" w:themeColor="text1"/>
          <w:sz w:val="24"/>
          <w:szCs w:val="24"/>
        </w:rPr>
        <w:t>3</w:t>
      </w:r>
      <w:r w:rsidR="007F7B41" w:rsidRPr="00A110A6">
        <w:rPr>
          <w:rFonts w:ascii="Times New Roman" w:hAnsi="Times New Roman"/>
          <w:b/>
          <w:color w:val="000000" w:themeColor="text1"/>
          <w:sz w:val="24"/>
          <w:szCs w:val="24"/>
        </w:rPr>
        <w:t>.</w:t>
      </w:r>
      <w:r w:rsidR="00DB1CE8" w:rsidRPr="00A110A6">
        <w:rPr>
          <w:rFonts w:ascii="Times New Roman" w:hAnsi="Times New Roman"/>
          <w:b/>
          <w:color w:val="000000" w:themeColor="text1"/>
          <w:sz w:val="24"/>
          <w:szCs w:val="24"/>
        </w:rPr>
        <w:t xml:space="preserve"> </w:t>
      </w:r>
      <w:proofErr w:type="spellStart"/>
      <w:r w:rsidR="0034379A" w:rsidRPr="00A110A6">
        <w:rPr>
          <w:rFonts w:ascii="Times New Roman" w:hAnsi="Times New Roman"/>
          <w:b/>
          <w:color w:val="000000" w:themeColor="text1"/>
          <w:sz w:val="24"/>
          <w:szCs w:val="24"/>
        </w:rPr>
        <w:t>Học</w:t>
      </w:r>
      <w:proofErr w:type="spellEnd"/>
      <w:r w:rsidR="0034379A" w:rsidRPr="00A110A6">
        <w:rPr>
          <w:rFonts w:ascii="Times New Roman" w:hAnsi="Times New Roman"/>
          <w:b/>
          <w:color w:val="000000" w:themeColor="text1"/>
          <w:sz w:val="24"/>
          <w:szCs w:val="24"/>
        </w:rPr>
        <w:t xml:space="preserve"> </w:t>
      </w:r>
      <w:proofErr w:type="spellStart"/>
      <w:r w:rsidR="0034379A" w:rsidRPr="00A110A6">
        <w:rPr>
          <w:rFonts w:ascii="Times New Roman" w:hAnsi="Times New Roman"/>
          <w:b/>
          <w:color w:val="000000" w:themeColor="text1"/>
          <w:sz w:val="24"/>
          <w:szCs w:val="24"/>
        </w:rPr>
        <w:t>liệu</w:t>
      </w:r>
      <w:proofErr w:type="spellEnd"/>
    </w:p>
    <w:p w:rsidR="00C1540F" w:rsidRPr="00A110A6" w:rsidRDefault="001C3CD1" w:rsidP="00FE38CE">
      <w:pPr>
        <w:numPr>
          <w:ilvl w:val="0"/>
          <w:numId w:val="6"/>
        </w:numPr>
        <w:spacing w:before="60"/>
        <w:rPr>
          <w:rFonts w:ascii="Times New Roman" w:hAnsi="Times New Roman"/>
          <w:b/>
          <w:color w:val="000000" w:themeColor="text1"/>
          <w:sz w:val="24"/>
          <w:szCs w:val="24"/>
        </w:rPr>
      </w:pPr>
      <w:proofErr w:type="spellStart"/>
      <w:r w:rsidRPr="00A110A6">
        <w:rPr>
          <w:rFonts w:ascii="Times New Roman" w:hAnsi="Times New Roman"/>
          <w:b/>
          <w:color w:val="000000" w:themeColor="text1"/>
          <w:sz w:val="24"/>
          <w:szCs w:val="24"/>
        </w:rPr>
        <w:t>Tài</w:t>
      </w:r>
      <w:proofErr w:type="spellEnd"/>
      <w:r w:rsidRPr="00A110A6">
        <w:rPr>
          <w:rFonts w:ascii="Times New Roman" w:hAnsi="Times New Roman"/>
          <w:b/>
          <w:color w:val="000000" w:themeColor="text1"/>
          <w:sz w:val="24"/>
          <w:szCs w:val="24"/>
        </w:rPr>
        <w:t xml:space="preserve"> </w:t>
      </w:r>
      <w:proofErr w:type="spellStart"/>
      <w:r w:rsidRPr="00A110A6">
        <w:rPr>
          <w:rFonts w:ascii="Times New Roman" w:hAnsi="Times New Roman"/>
          <w:b/>
          <w:color w:val="000000" w:themeColor="text1"/>
          <w:sz w:val="24"/>
          <w:szCs w:val="24"/>
        </w:rPr>
        <w:t>liệu</w:t>
      </w:r>
      <w:proofErr w:type="spellEnd"/>
      <w:r w:rsidRPr="00A110A6">
        <w:rPr>
          <w:rFonts w:ascii="Times New Roman" w:hAnsi="Times New Roman"/>
          <w:b/>
          <w:color w:val="000000" w:themeColor="text1"/>
          <w:sz w:val="24"/>
          <w:szCs w:val="24"/>
        </w:rPr>
        <w:t xml:space="preserve"> </w:t>
      </w:r>
      <w:proofErr w:type="spellStart"/>
      <w:r w:rsidRPr="00A110A6">
        <w:rPr>
          <w:rFonts w:ascii="Times New Roman" w:hAnsi="Times New Roman"/>
          <w:b/>
          <w:color w:val="000000" w:themeColor="text1"/>
          <w:sz w:val="24"/>
          <w:szCs w:val="24"/>
        </w:rPr>
        <w:t>bắt</w:t>
      </w:r>
      <w:proofErr w:type="spellEnd"/>
      <w:r w:rsidRPr="00A110A6">
        <w:rPr>
          <w:rFonts w:ascii="Times New Roman" w:hAnsi="Times New Roman"/>
          <w:b/>
          <w:color w:val="000000" w:themeColor="text1"/>
          <w:sz w:val="24"/>
          <w:szCs w:val="24"/>
        </w:rPr>
        <w:t xml:space="preserve"> </w:t>
      </w:r>
      <w:proofErr w:type="spellStart"/>
      <w:r w:rsidRPr="00A110A6">
        <w:rPr>
          <w:rFonts w:ascii="Times New Roman" w:hAnsi="Times New Roman"/>
          <w:b/>
          <w:color w:val="000000" w:themeColor="text1"/>
          <w:sz w:val="24"/>
          <w:szCs w:val="24"/>
        </w:rPr>
        <w:t>buộc</w:t>
      </w:r>
      <w:proofErr w:type="spellEnd"/>
      <w:r w:rsidR="00427898" w:rsidRPr="00A110A6">
        <w:rPr>
          <w:rFonts w:ascii="Times New Roman" w:hAnsi="Times New Roman"/>
          <w:b/>
          <w:color w:val="000000" w:themeColor="text1"/>
          <w:sz w:val="24"/>
          <w:szCs w:val="24"/>
        </w:rPr>
        <w:t>:</w:t>
      </w:r>
    </w:p>
    <w:p w:rsidR="00123E7F" w:rsidRPr="00A110A6" w:rsidRDefault="00123E7F" w:rsidP="00FE38CE">
      <w:pPr>
        <w:spacing w:before="60"/>
        <w:ind w:left="709"/>
        <w:jc w:val="both"/>
        <w:rPr>
          <w:rFonts w:ascii="Times New Roman" w:hAnsi="Times New Roman"/>
          <w:color w:val="000000" w:themeColor="text1"/>
          <w:sz w:val="24"/>
          <w:szCs w:val="24"/>
        </w:rPr>
      </w:pPr>
      <w:r w:rsidRPr="00A110A6">
        <w:rPr>
          <w:rFonts w:ascii="Times New Roman" w:hAnsi="Times New Roman"/>
          <w:color w:val="000000" w:themeColor="text1"/>
          <w:sz w:val="24"/>
          <w:szCs w:val="24"/>
        </w:rPr>
        <w:t xml:space="preserve">[1] </w:t>
      </w:r>
      <w:r w:rsidR="007F0A79" w:rsidRPr="00A110A6">
        <w:rPr>
          <w:rFonts w:ascii="Times New Roman" w:hAnsi="Times New Roman"/>
          <w:i/>
          <w:iCs/>
          <w:color w:val="000000"/>
          <w:sz w:val="24"/>
          <w:szCs w:val="24"/>
          <w:lang w:eastAsia="en-US"/>
        </w:rPr>
        <w:t>Reservoir engineering handbook (4</w:t>
      </w:r>
      <w:r w:rsidR="007F0A79" w:rsidRPr="00A110A6">
        <w:rPr>
          <w:rFonts w:ascii="Times New Roman" w:hAnsi="Times New Roman"/>
          <w:i/>
          <w:iCs/>
          <w:color w:val="000000"/>
          <w:sz w:val="24"/>
          <w:szCs w:val="24"/>
          <w:vertAlign w:val="superscript"/>
          <w:lang w:eastAsia="en-US"/>
        </w:rPr>
        <w:t>th</w:t>
      </w:r>
      <w:r w:rsidR="007F0A79" w:rsidRPr="00A110A6">
        <w:rPr>
          <w:rFonts w:ascii="Times New Roman" w:hAnsi="Times New Roman"/>
          <w:i/>
          <w:iCs/>
          <w:color w:val="000000"/>
          <w:sz w:val="24"/>
          <w:szCs w:val="24"/>
          <w:lang w:eastAsia="en-US"/>
        </w:rPr>
        <w:t xml:space="preserve"> edition)</w:t>
      </w:r>
      <w:r w:rsidR="007F0A79" w:rsidRPr="00A110A6">
        <w:rPr>
          <w:rFonts w:ascii="Times New Roman" w:hAnsi="Times New Roman"/>
          <w:color w:val="000000"/>
          <w:sz w:val="24"/>
          <w:szCs w:val="24"/>
          <w:lang w:eastAsia="en-US"/>
        </w:rPr>
        <w:t>, Ahmed. T, Gulf Professional Publishing, 2010</w:t>
      </w:r>
    </w:p>
    <w:p w:rsidR="00C1540F" w:rsidRPr="00A110A6" w:rsidRDefault="009A28C9" w:rsidP="00FE38CE">
      <w:pPr>
        <w:numPr>
          <w:ilvl w:val="0"/>
          <w:numId w:val="6"/>
        </w:numPr>
        <w:spacing w:before="60"/>
        <w:rPr>
          <w:rFonts w:ascii="Times New Roman" w:hAnsi="Times New Roman"/>
          <w:color w:val="000000" w:themeColor="text1"/>
          <w:spacing w:val="-16"/>
          <w:sz w:val="24"/>
          <w:szCs w:val="24"/>
        </w:rPr>
      </w:pPr>
      <w:proofErr w:type="spellStart"/>
      <w:r w:rsidRPr="00A110A6">
        <w:rPr>
          <w:rFonts w:ascii="Times New Roman" w:hAnsi="Times New Roman"/>
          <w:b/>
          <w:color w:val="000000" w:themeColor="text1"/>
          <w:spacing w:val="-16"/>
          <w:sz w:val="24"/>
          <w:szCs w:val="24"/>
        </w:rPr>
        <w:t>Tài</w:t>
      </w:r>
      <w:proofErr w:type="spellEnd"/>
      <w:r w:rsidRPr="00A110A6">
        <w:rPr>
          <w:rFonts w:ascii="Times New Roman" w:hAnsi="Times New Roman"/>
          <w:b/>
          <w:color w:val="000000" w:themeColor="text1"/>
          <w:spacing w:val="-16"/>
          <w:sz w:val="24"/>
          <w:szCs w:val="24"/>
        </w:rPr>
        <w:t xml:space="preserve"> </w:t>
      </w:r>
      <w:proofErr w:type="spellStart"/>
      <w:r w:rsidRPr="00A110A6">
        <w:rPr>
          <w:rFonts w:ascii="Times New Roman" w:hAnsi="Times New Roman"/>
          <w:b/>
          <w:color w:val="000000" w:themeColor="text1"/>
          <w:spacing w:val="-16"/>
          <w:sz w:val="24"/>
          <w:szCs w:val="24"/>
        </w:rPr>
        <w:t>liệu</w:t>
      </w:r>
      <w:proofErr w:type="spellEnd"/>
      <w:r w:rsidR="00C1540F" w:rsidRPr="00A110A6">
        <w:rPr>
          <w:rFonts w:ascii="Times New Roman" w:hAnsi="Times New Roman"/>
          <w:b/>
          <w:color w:val="000000" w:themeColor="text1"/>
          <w:spacing w:val="-16"/>
          <w:sz w:val="24"/>
          <w:szCs w:val="24"/>
        </w:rPr>
        <w:t xml:space="preserve"> </w:t>
      </w:r>
      <w:proofErr w:type="spellStart"/>
      <w:r w:rsidR="00C1540F" w:rsidRPr="00A110A6">
        <w:rPr>
          <w:rFonts w:ascii="Times New Roman" w:hAnsi="Times New Roman"/>
          <w:b/>
          <w:color w:val="000000" w:themeColor="text1"/>
          <w:spacing w:val="-16"/>
          <w:sz w:val="24"/>
          <w:szCs w:val="24"/>
        </w:rPr>
        <w:t>tham</w:t>
      </w:r>
      <w:proofErr w:type="spellEnd"/>
      <w:r w:rsidR="00C1540F" w:rsidRPr="00A110A6">
        <w:rPr>
          <w:rFonts w:ascii="Times New Roman" w:hAnsi="Times New Roman"/>
          <w:b/>
          <w:color w:val="000000" w:themeColor="text1"/>
          <w:spacing w:val="-16"/>
          <w:sz w:val="24"/>
          <w:szCs w:val="24"/>
        </w:rPr>
        <w:t xml:space="preserve"> </w:t>
      </w:r>
      <w:proofErr w:type="spellStart"/>
      <w:r w:rsidR="00C1540F" w:rsidRPr="00A110A6">
        <w:rPr>
          <w:rFonts w:ascii="Times New Roman" w:hAnsi="Times New Roman"/>
          <w:b/>
          <w:color w:val="000000" w:themeColor="text1"/>
          <w:spacing w:val="-16"/>
          <w:sz w:val="24"/>
          <w:szCs w:val="24"/>
        </w:rPr>
        <w:t>khảo</w:t>
      </w:r>
      <w:proofErr w:type="spellEnd"/>
      <w:r w:rsidR="00C1540F" w:rsidRPr="00A110A6">
        <w:rPr>
          <w:rFonts w:ascii="Times New Roman" w:hAnsi="Times New Roman"/>
          <w:b/>
          <w:color w:val="000000" w:themeColor="text1"/>
          <w:spacing w:val="-16"/>
          <w:sz w:val="24"/>
          <w:szCs w:val="24"/>
        </w:rPr>
        <w:t>:</w:t>
      </w:r>
    </w:p>
    <w:p w:rsidR="001C3CD1" w:rsidRPr="00A110A6" w:rsidRDefault="007F0A79" w:rsidP="00FE38CE">
      <w:pPr>
        <w:spacing w:before="60"/>
        <w:ind w:left="1134" w:hanging="425"/>
        <w:jc w:val="both"/>
        <w:rPr>
          <w:rFonts w:ascii="Times New Roman" w:hAnsi="Times New Roman"/>
          <w:color w:val="000000" w:themeColor="text1"/>
          <w:sz w:val="24"/>
          <w:szCs w:val="24"/>
        </w:rPr>
      </w:pPr>
      <w:r w:rsidRPr="00A110A6">
        <w:rPr>
          <w:rFonts w:ascii="Times New Roman" w:hAnsi="Times New Roman"/>
          <w:color w:val="000000" w:themeColor="text1"/>
          <w:sz w:val="24"/>
          <w:szCs w:val="24"/>
          <w:lang w:val="da-DK"/>
        </w:rPr>
        <w:t xml:space="preserve">[2] </w:t>
      </w:r>
      <w:r w:rsidRPr="00A110A6">
        <w:rPr>
          <w:rFonts w:ascii="Times New Roman" w:hAnsi="Times New Roman"/>
          <w:i/>
          <w:iCs/>
          <w:color w:val="000000"/>
          <w:sz w:val="24"/>
          <w:szCs w:val="24"/>
          <w:lang w:eastAsia="en-US"/>
        </w:rPr>
        <w:t>Fundamentals of Reservoir Engineering</w:t>
      </w:r>
      <w:r w:rsidRPr="00A110A6">
        <w:rPr>
          <w:rFonts w:ascii="Times New Roman" w:hAnsi="Times New Roman"/>
          <w:color w:val="000000"/>
          <w:sz w:val="24"/>
          <w:szCs w:val="24"/>
          <w:lang w:eastAsia="en-US"/>
        </w:rPr>
        <w:t xml:space="preserve">, L. P. </w:t>
      </w:r>
      <w:proofErr w:type="spellStart"/>
      <w:r w:rsidRPr="00A110A6">
        <w:rPr>
          <w:rFonts w:ascii="Times New Roman" w:hAnsi="Times New Roman"/>
          <w:color w:val="000000"/>
          <w:sz w:val="24"/>
          <w:szCs w:val="24"/>
          <w:lang w:eastAsia="en-US"/>
        </w:rPr>
        <w:t>Dake</w:t>
      </w:r>
      <w:proofErr w:type="spellEnd"/>
      <w:r w:rsidRPr="00A110A6">
        <w:rPr>
          <w:rFonts w:ascii="Times New Roman" w:hAnsi="Times New Roman"/>
          <w:color w:val="000000"/>
          <w:sz w:val="24"/>
          <w:szCs w:val="24"/>
          <w:lang w:eastAsia="en-US"/>
        </w:rPr>
        <w:t>, Elsevier Scientific Publishing Co., New York, 1978</w:t>
      </w:r>
      <w:r w:rsidR="009A28C9" w:rsidRPr="00A110A6">
        <w:rPr>
          <w:rFonts w:ascii="Times New Roman" w:hAnsi="Times New Roman"/>
          <w:color w:val="000000" w:themeColor="text1"/>
          <w:sz w:val="24"/>
          <w:szCs w:val="24"/>
        </w:rPr>
        <w:t>.</w:t>
      </w:r>
    </w:p>
    <w:p w:rsidR="003275CA" w:rsidRPr="00A110A6" w:rsidRDefault="003275CA" w:rsidP="00FE38CE">
      <w:pPr>
        <w:spacing w:before="60"/>
        <w:ind w:left="1134" w:hanging="425"/>
        <w:jc w:val="both"/>
        <w:rPr>
          <w:rFonts w:ascii="Times New Roman" w:hAnsi="Times New Roman"/>
          <w:color w:val="000000" w:themeColor="text1"/>
          <w:sz w:val="24"/>
          <w:szCs w:val="24"/>
        </w:rPr>
      </w:pPr>
      <w:r w:rsidRPr="00A110A6">
        <w:rPr>
          <w:rFonts w:ascii="Times New Roman" w:hAnsi="Times New Roman"/>
          <w:color w:val="000000" w:themeColor="text1"/>
          <w:sz w:val="24"/>
          <w:szCs w:val="24"/>
        </w:rPr>
        <w:t xml:space="preserve">[3] </w:t>
      </w:r>
      <w:r w:rsidRPr="00A110A6">
        <w:rPr>
          <w:rFonts w:ascii="Times New Roman" w:hAnsi="Times New Roman"/>
          <w:i/>
          <w:sz w:val="24"/>
          <w:szCs w:val="24"/>
        </w:rPr>
        <w:t>Applied Petroleum Reservoir Engineering</w:t>
      </w:r>
      <w:r w:rsidRPr="00A110A6">
        <w:rPr>
          <w:rFonts w:ascii="Times New Roman" w:hAnsi="Times New Roman"/>
          <w:sz w:val="24"/>
          <w:szCs w:val="24"/>
        </w:rPr>
        <w:t>, Craft B.C, Hawkins M.F and Terry R.E, Prentice-Hall Inc., New Jersey, 1991</w:t>
      </w:r>
    </w:p>
    <w:p w:rsidR="007F7B41" w:rsidRPr="00A110A6" w:rsidRDefault="00CC76DD" w:rsidP="00555CAB">
      <w:pPr>
        <w:suppressAutoHyphens w:val="0"/>
        <w:spacing w:line="276" w:lineRule="auto"/>
        <w:jc w:val="both"/>
        <w:rPr>
          <w:rFonts w:ascii="Times New Roman" w:hAnsi="Times New Roman"/>
          <w:b/>
          <w:color w:val="000000" w:themeColor="text1"/>
          <w:sz w:val="24"/>
          <w:szCs w:val="24"/>
          <w:lang w:val="pt-BR"/>
        </w:rPr>
      </w:pPr>
      <w:r w:rsidRPr="00A110A6">
        <w:rPr>
          <w:rFonts w:ascii="Times New Roman" w:hAnsi="Times New Roman"/>
          <w:b/>
          <w:color w:val="000000" w:themeColor="text1"/>
          <w:sz w:val="24"/>
          <w:szCs w:val="24"/>
          <w:lang w:val="pt-BR"/>
        </w:rPr>
        <w:t>4</w:t>
      </w:r>
      <w:r w:rsidR="007F7B41" w:rsidRPr="00A110A6">
        <w:rPr>
          <w:rFonts w:ascii="Times New Roman" w:hAnsi="Times New Roman"/>
          <w:b/>
          <w:color w:val="000000" w:themeColor="text1"/>
          <w:sz w:val="24"/>
          <w:szCs w:val="24"/>
          <w:lang w:val="pt-BR"/>
        </w:rPr>
        <w:t xml:space="preserve">. </w:t>
      </w:r>
      <w:r w:rsidR="0096039C" w:rsidRPr="00A110A6">
        <w:rPr>
          <w:rFonts w:ascii="Times New Roman" w:hAnsi="Times New Roman"/>
          <w:b/>
          <w:color w:val="000000" w:themeColor="text1"/>
          <w:sz w:val="24"/>
          <w:szCs w:val="24"/>
          <w:lang w:val="pt-BR"/>
        </w:rPr>
        <w:t>Nội dung chi tiết học phần và hình thức tổ chức dạy – học</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3523"/>
        <w:gridCol w:w="3091"/>
        <w:gridCol w:w="1378"/>
      </w:tblGrid>
      <w:tr w:rsidR="00FE38CE" w:rsidRPr="00A110A6" w:rsidTr="00802AC4">
        <w:trPr>
          <w:tblHeader/>
          <w:jc w:val="center"/>
        </w:trPr>
        <w:tc>
          <w:tcPr>
            <w:tcW w:w="853" w:type="dxa"/>
            <w:vAlign w:val="center"/>
          </w:tcPr>
          <w:p w:rsidR="00FE38CE" w:rsidRPr="00A110A6"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A110A6">
              <w:rPr>
                <w:rFonts w:ascii="Times New Roman" w:hAnsi="Times New Roman"/>
                <w:b/>
                <w:noProof/>
                <w:color w:val="000000" w:themeColor="text1"/>
                <w:sz w:val="24"/>
                <w:szCs w:val="24"/>
                <w:lang w:eastAsia="en-US"/>
              </w:rPr>
              <w:t>Tuần</w:t>
            </w:r>
          </w:p>
        </w:tc>
        <w:tc>
          <w:tcPr>
            <w:tcW w:w="3523" w:type="dxa"/>
            <w:vAlign w:val="center"/>
          </w:tcPr>
          <w:p w:rsidR="00FE38CE" w:rsidRPr="00A110A6"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110A6">
              <w:rPr>
                <w:rFonts w:ascii="Times New Roman" w:hAnsi="Times New Roman"/>
                <w:b/>
                <w:noProof/>
                <w:color w:val="000000" w:themeColor="text1"/>
                <w:sz w:val="24"/>
                <w:szCs w:val="24"/>
                <w:lang w:eastAsia="en-US"/>
              </w:rPr>
              <w:t>Nội dung</w:t>
            </w:r>
          </w:p>
        </w:tc>
        <w:tc>
          <w:tcPr>
            <w:tcW w:w="3091" w:type="dxa"/>
            <w:vAlign w:val="center"/>
          </w:tcPr>
          <w:p w:rsidR="00FE38CE" w:rsidRPr="00A110A6"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110A6">
              <w:rPr>
                <w:rFonts w:ascii="Times New Roman" w:hAnsi="Times New Roman"/>
                <w:b/>
                <w:noProof/>
                <w:color w:val="000000" w:themeColor="text1"/>
                <w:sz w:val="24"/>
                <w:szCs w:val="24"/>
                <w:lang w:eastAsia="en-US"/>
              </w:rPr>
              <w:t xml:space="preserve">Chuẩn đầu ra </w:t>
            </w:r>
            <w:r w:rsidRPr="00A110A6">
              <w:rPr>
                <w:rFonts w:ascii="Times New Roman" w:hAnsi="Times New Roman"/>
                <w:b/>
                <w:noProof/>
                <w:color w:val="000000" w:themeColor="text1"/>
                <w:sz w:val="24"/>
                <w:szCs w:val="24"/>
                <w:lang w:eastAsia="en-US"/>
              </w:rPr>
              <w:br/>
              <w:t>chi tiết</w:t>
            </w:r>
          </w:p>
        </w:tc>
        <w:tc>
          <w:tcPr>
            <w:tcW w:w="1378" w:type="dxa"/>
            <w:vAlign w:val="center"/>
          </w:tcPr>
          <w:p w:rsidR="00FE38CE" w:rsidRPr="00A110A6"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A110A6">
              <w:rPr>
                <w:rFonts w:ascii="Times New Roman" w:hAnsi="Times New Roman"/>
                <w:b/>
                <w:noProof/>
                <w:color w:val="000000" w:themeColor="text1"/>
                <w:sz w:val="24"/>
                <w:szCs w:val="24"/>
                <w:lang w:eastAsia="en-US"/>
              </w:rPr>
              <w:t xml:space="preserve">Hoạt động </w:t>
            </w:r>
            <w:r w:rsidRPr="00A110A6">
              <w:rPr>
                <w:rFonts w:ascii="Times New Roman" w:hAnsi="Times New Roman"/>
                <w:b/>
                <w:noProof/>
                <w:color w:val="000000" w:themeColor="text1"/>
                <w:sz w:val="24"/>
                <w:szCs w:val="24"/>
                <w:lang w:eastAsia="en-US"/>
              </w:rPr>
              <w:br/>
              <w:t>đánh giá</w:t>
            </w:r>
          </w:p>
        </w:tc>
      </w:tr>
      <w:tr w:rsidR="00FE38CE" w:rsidRPr="00A110A6" w:rsidTr="00FC27AB">
        <w:trPr>
          <w:trHeight w:val="1150"/>
          <w:jc w:val="center"/>
        </w:trPr>
        <w:tc>
          <w:tcPr>
            <w:tcW w:w="853" w:type="dxa"/>
          </w:tcPr>
          <w:p w:rsidR="00FE38CE" w:rsidRPr="00A110A6"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1</w:t>
            </w:r>
            <w:r w:rsidR="0076068F" w:rsidRPr="00A110A6">
              <w:rPr>
                <w:rFonts w:ascii="Times New Roman" w:hAnsi="Times New Roman"/>
                <w:noProof/>
                <w:color w:val="000000" w:themeColor="text1"/>
                <w:sz w:val="24"/>
                <w:szCs w:val="24"/>
                <w:lang w:eastAsia="en-US"/>
              </w:rPr>
              <w:t>-3</w:t>
            </w:r>
          </w:p>
        </w:tc>
        <w:tc>
          <w:tcPr>
            <w:tcW w:w="3523" w:type="dxa"/>
          </w:tcPr>
          <w:p w:rsidR="002B66DB" w:rsidRPr="00A110A6" w:rsidRDefault="002B66DB" w:rsidP="002B66DB">
            <w:pPr>
              <w:suppressAutoHyphens w:val="0"/>
              <w:autoSpaceDE w:val="0"/>
              <w:autoSpaceDN w:val="0"/>
              <w:adjustRightInd w:val="0"/>
              <w:spacing w:line="276" w:lineRule="auto"/>
              <w:rPr>
                <w:rFonts w:ascii="Times New Roman" w:hAnsi="Times New Roman"/>
                <w:b/>
                <w:sz w:val="24"/>
                <w:szCs w:val="24"/>
              </w:rPr>
            </w:pPr>
            <w:proofErr w:type="spellStart"/>
            <w:r w:rsidRPr="00A110A6">
              <w:rPr>
                <w:rFonts w:ascii="Times New Roman" w:hAnsi="Times New Roman"/>
                <w:b/>
                <w:sz w:val="24"/>
                <w:szCs w:val="24"/>
              </w:rPr>
              <w:t>Chương</w:t>
            </w:r>
            <w:proofErr w:type="spellEnd"/>
            <w:r w:rsidRPr="00A110A6">
              <w:rPr>
                <w:rFonts w:ascii="Times New Roman" w:hAnsi="Times New Roman"/>
                <w:b/>
                <w:sz w:val="24"/>
                <w:szCs w:val="24"/>
              </w:rPr>
              <w:t xml:space="preserve"> 1: </w:t>
            </w:r>
            <w:proofErr w:type="spellStart"/>
            <w:r w:rsidRPr="00A110A6">
              <w:rPr>
                <w:rFonts w:ascii="Times New Roman" w:hAnsi="Times New Roman"/>
                <w:b/>
                <w:sz w:val="24"/>
                <w:szCs w:val="24"/>
              </w:rPr>
              <w:t>Giới</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thiệu</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về</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Công</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nghệ</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mỏ</w:t>
            </w:r>
            <w:proofErr w:type="spellEnd"/>
            <w:r w:rsidRPr="00A110A6">
              <w:rPr>
                <w:rFonts w:ascii="Times New Roman" w:hAnsi="Times New Roman"/>
                <w:b/>
                <w:sz w:val="24"/>
                <w:szCs w:val="24"/>
              </w:rPr>
              <w:t xml:space="preserve">                                                  </w:t>
            </w:r>
          </w:p>
          <w:p w:rsidR="00C73CA3" w:rsidRPr="00A110A6" w:rsidRDefault="00C73CA3" w:rsidP="00C73CA3">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1.1 </w:t>
            </w:r>
            <w:proofErr w:type="spellStart"/>
            <w:r w:rsidR="002B66DB" w:rsidRPr="00A110A6">
              <w:rPr>
                <w:rFonts w:ascii="Times New Roman" w:hAnsi="Times New Roman"/>
                <w:sz w:val="24"/>
                <w:szCs w:val="24"/>
              </w:rPr>
              <w:t>Phân</w:t>
            </w:r>
            <w:proofErr w:type="spellEnd"/>
            <w:r w:rsidR="002B66DB" w:rsidRPr="00A110A6">
              <w:rPr>
                <w:rFonts w:ascii="Times New Roman" w:hAnsi="Times New Roman"/>
                <w:sz w:val="24"/>
                <w:szCs w:val="24"/>
              </w:rPr>
              <w:t xml:space="preserve"> </w:t>
            </w:r>
            <w:proofErr w:type="spellStart"/>
            <w:r w:rsidR="002B66DB" w:rsidRPr="00A110A6">
              <w:rPr>
                <w:rFonts w:ascii="Times New Roman" w:hAnsi="Times New Roman"/>
                <w:sz w:val="24"/>
                <w:szCs w:val="24"/>
              </w:rPr>
              <w:t>loại</w:t>
            </w:r>
            <w:proofErr w:type="spellEnd"/>
            <w:r w:rsidR="002B66DB" w:rsidRPr="00A110A6">
              <w:rPr>
                <w:rFonts w:ascii="Times New Roman" w:hAnsi="Times New Roman"/>
                <w:sz w:val="24"/>
                <w:szCs w:val="24"/>
              </w:rPr>
              <w:t xml:space="preserve"> </w:t>
            </w:r>
            <w:proofErr w:type="spellStart"/>
            <w:r w:rsidR="002B66DB" w:rsidRPr="00A110A6">
              <w:rPr>
                <w:rFonts w:ascii="Times New Roman" w:hAnsi="Times New Roman"/>
                <w:sz w:val="24"/>
                <w:szCs w:val="24"/>
              </w:rPr>
              <w:t>mỏ</w:t>
            </w:r>
            <w:proofErr w:type="spellEnd"/>
            <w:r w:rsidR="002B66DB" w:rsidRPr="00A110A6">
              <w:rPr>
                <w:rFonts w:ascii="Times New Roman" w:hAnsi="Times New Roman"/>
                <w:sz w:val="24"/>
                <w:szCs w:val="24"/>
              </w:rPr>
              <w:t xml:space="preserve"> </w:t>
            </w:r>
            <w:proofErr w:type="spellStart"/>
            <w:r w:rsidR="002B66DB" w:rsidRPr="00A110A6">
              <w:rPr>
                <w:rFonts w:ascii="Times New Roman" w:hAnsi="Times New Roman"/>
                <w:sz w:val="24"/>
                <w:szCs w:val="24"/>
              </w:rPr>
              <w:t>dầu</w:t>
            </w:r>
            <w:proofErr w:type="spellEnd"/>
            <w:r w:rsidR="002B66DB" w:rsidRPr="00A110A6">
              <w:rPr>
                <w:rFonts w:ascii="Times New Roman" w:hAnsi="Times New Roman"/>
                <w:sz w:val="24"/>
                <w:szCs w:val="24"/>
              </w:rPr>
              <w:t xml:space="preserve"> </w:t>
            </w:r>
            <w:proofErr w:type="spellStart"/>
            <w:r w:rsidR="002B66DB" w:rsidRPr="00A110A6">
              <w:rPr>
                <w:rFonts w:ascii="Times New Roman" w:hAnsi="Times New Roman"/>
                <w:sz w:val="24"/>
                <w:szCs w:val="24"/>
              </w:rPr>
              <w:t>khí</w:t>
            </w:r>
            <w:proofErr w:type="spellEnd"/>
          </w:p>
          <w:p w:rsidR="002B66DB"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1.2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thông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số</w:t>
            </w:r>
            <w:proofErr w:type="spellEnd"/>
            <w:r w:rsidRPr="00A110A6">
              <w:rPr>
                <w:rFonts w:ascii="Times New Roman" w:hAnsi="Times New Roman"/>
                <w:sz w:val="24"/>
                <w:szCs w:val="24"/>
              </w:rPr>
              <w:t xml:space="preserve"> PVT </w:t>
            </w:r>
            <w:proofErr w:type="spellStart"/>
            <w:r w:rsidRPr="00A110A6">
              <w:rPr>
                <w:rFonts w:ascii="Times New Roman" w:hAnsi="Times New Roman"/>
                <w:sz w:val="24"/>
                <w:szCs w:val="24"/>
              </w:rPr>
              <w:t>dầu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và</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khí</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hiệu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chỉnh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thông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số</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về</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điều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kiện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tách</w:t>
            </w:r>
            <w:proofErr w:type="spellEnd"/>
          </w:p>
          <w:p w:rsidR="002B66DB"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1.3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pháp</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thể</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tích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xác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định</w:t>
            </w:r>
            <w:proofErr w:type="spellEnd"/>
            <w:r w:rsidRPr="00A110A6">
              <w:rPr>
                <w:rFonts w:ascii="Times New Roman" w:hAnsi="Times New Roman"/>
                <w:sz w:val="24"/>
                <w:szCs w:val="24"/>
              </w:rPr>
              <w:t xml:space="preserve"> Hydrocarbon </w:t>
            </w:r>
            <w:proofErr w:type="spellStart"/>
            <w:r w:rsidRPr="00A110A6">
              <w:rPr>
                <w:rFonts w:ascii="Times New Roman" w:hAnsi="Times New Roman"/>
                <w:sz w:val="24"/>
                <w:szCs w:val="24"/>
              </w:rPr>
              <w:t>tại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chỗ</w:t>
            </w:r>
            <w:proofErr w:type="spellEnd"/>
          </w:p>
          <w:p w:rsidR="00FE38CE" w:rsidRPr="00A110A6" w:rsidRDefault="002B66DB" w:rsidP="00FE38CE">
            <w:pPr>
              <w:widowControl w:val="0"/>
              <w:suppressAutoHyphens w:val="0"/>
              <w:rPr>
                <w:rFonts w:ascii="Times New Roman" w:hAnsi="Times New Roman"/>
                <w:sz w:val="24"/>
                <w:szCs w:val="24"/>
              </w:rPr>
            </w:pPr>
            <w:r w:rsidRPr="00A110A6">
              <w:rPr>
                <w:rFonts w:ascii="Times New Roman" w:hAnsi="Times New Roman"/>
                <w:sz w:val="24"/>
                <w:szCs w:val="24"/>
              </w:rPr>
              <w:t xml:space="preserve">1.4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cơ</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chế</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năng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lượng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vỉa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và</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hệ</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số</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hồi</w:t>
            </w:r>
            <w:proofErr w:type="spellEnd"/>
          </w:p>
          <w:p w:rsidR="001E27DF" w:rsidRPr="00A110A6" w:rsidRDefault="001E27DF" w:rsidP="00A94538">
            <w:pPr>
              <w:widowControl w:val="0"/>
              <w:suppressAutoHyphens w:val="0"/>
              <w:rPr>
                <w:rFonts w:ascii="Times New Roman" w:hAnsi="Times New Roman"/>
                <w:noProof/>
                <w:color w:val="000000" w:themeColor="text1"/>
                <w:sz w:val="24"/>
                <w:szCs w:val="24"/>
              </w:rPr>
            </w:pPr>
          </w:p>
        </w:tc>
        <w:tc>
          <w:tcPr>
            <w:tcW w:w="3091" w:type="dxa"/>
          </w:tcPr>
          <w:p w:rsidR="00162F52" w:rsidRPr="00A110A6" w:rsidRDefault="00FE38CE" w:rsidP="00FE38CE">
            <w:pPr>
              <w:widowControl w:val="0"/>
              <w:suppressAutoHyphens w:val="0"/>
              <w:spacing w:line="276" w:lineRule="auto"/>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L.O.1.1 –</w:t>
            </w:r>
            <w:r w:rsidR="00FC27AB" w:rsidRPr="00A110A6">
              <w:rPr>
                <w:rFonts w:ascii="Times New Roman" w:hAnsi="Times New Roman"/>
                <w:noProof/>
                <w:color w:val="000000" w:themeColor="text1"/>
                <w:sz w:val="24"/>
                <w:szCs w:val="24"/>
                <w:lang w:eastAsia="en-US"/>
              </w:rPr>
              <w:t xml:space="preserve"> Phân biệt các mỏ dầu khí trên thế giới</w:t>
            </w:r>
          </w:p>
          <w:p w:rsidR="00FE38CE" w:rsidRPr="00A110A6" w:rsidRDefault="00FE38CE" w:rsidP="00FE38CE">
            <w:pPr>
              <w:widowControl w:val="0"/>
              <w:suppressAutoHyphens w:val="0"/>
              <w:spacing w:line="276" w:lineRule="auto"/>
              <w:jc w:val="both"/>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 xml:space="preserve">L.O.1.2 – </w:t>
            </w:r>
            <w:r w:rsidR="00FC27AB" w:rsidRPr="00A110A6">
              <w:rPr>
                <w:rFonts w:ascii="Times New Roman" w:hAnsi="Times New Roman"/>
                <w:noProof/>
                <w:color w:val="000000" w:themeColor="text1"/>
                <w:sz w:val="24"/>
                <w:szCs w:val="24"/>
                <w:lang w:eastAsia="en-US"/>
              </w:rPr>
              <w:t>Hiểu rõ các thông số PVT của dầu và khí</w:t>
            </w:r>
          </w:p>
          <w:p w:rsidR="00FE38CE" w:rsidRPr="00A110A6" w:rsidRDefault="00FC27AB"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L.O.1.3 – Xác định thể tích hydrocarbon tại chỗ bằng các phương pháp khác nhau</w:t>
            </w:r>
          </w:p>
          <w:p w:rsidR="00FC27AB" w:rsidRPr="00A110A6" w:rsidRDefault="00FC27AB" w:rsidP="00FE38CE">
            <w:pPr>
              <w:widowControl w:val="0"/>
              <w:suppressAutoHyphens w:val="0"/>
              <w:spacing w:line="276" w:lineRule="auto"/>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L.O.1.4 – Hiểu rõ các cơ chế năng lượng vỉa và hệ số thu hồi dầu</w:t>
            </w:r>
          </w:p>
        </w:tc>
        <w:tc>
          <w:tcPr>
            <w:tcW w:w="1378" w:type="dxa"/>
          </w:tcPr>
          <w:p w:rsidR="00FE38CE" w:rsidRPr="00A110A6" w:rsidRDefault="00FC27AB" w:rsidP="00FE38CE">
            <w:pPr>
              <w:widowControl w:val="0"/>
              <w:suppressAutoHyphens w:val="0"/>
              <w:spacing w:line="276" w:lineRule="auto"/>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Câu hỏi trên lớp, thảo luận</w:t>
            </w:r>
            <w:r w:rsidR="00DB255F" w:rsidRPr="00A110A6">
              <w:rPr>
                <w:rFonts w:ascii="Times New Roman" w:hAnsi="Times New Roman"/>
                <w:noProof/>
                <w:color w:val="000000" w:themeColor="text1"/>
                <w:sz w:val="24"/>
                <w:szCs w:val="24"/>
                <w:lang w:eastAsia="en-US"/>
              </w:rPr>
              <w:t>, bài tập</w:t>
            </w:r>
          </w:p>
        </w:tc>
      </w:tr>
      <w:tr w:rsidR="00162F52" w:rsidRPr="00A110A6" w:rsidTr="00FC27AB">
        <w:trPr>
          <w:trHeight w:val="1886"/>
          <w:jc w:val="center"/>
        </w:trPr>
        <w:tc>
          <w:tcPr>
            <w:tcW w:w="853" w:type="dxa"/>
          </w:tcPr>
          <w:p w:rsidR="00162F52" w:rsidRPr="00A110A6" w:rsidRDefault="0076068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lastRenderedPageBreak/>
              <w:t>4-5</w:t>
            </w:r>
          </w:p>
        </w:tc>
        <w:tc>
          <w:tcPr>
            <w:tcW w:w="3523" w:type="dxa"/>
          </w:tcPr>
          <w:p w:rsidR="002B66DB" w:rsidRPr="00A110A6" w:rsidRDefault="002B66DB" w:rsidP="002B66DB">
            <w:pPr>
              <w:suppressAutoHyphens w:val="0"/>
              <w:autoSpaceDE w:val="0"/>
              <w:autoSpaceDN w:val="0"/>
              <w:adjustRightInd w:val="0"/>
              <w:spacing w:line="276" w:lineRule="auto"/>
              <w:rPr>
                <w:rFonts w:ascii="Times New Roman" w:hAnsi="Times New Roman"/>
                <w:b/>
                <w:sz w:val="24"/>
                <w:szCs w:val="24"/>
              </w:rPr>
            </w:pPr>
            <w:proofErr w:type="spellStart"/>
            <w:r w:rsidRPr="00A110A6">
              <w:rPr>
                <w:rFonts w:ascii="Times New Roman" w:hAnsi="Times New Roman"/>
                <w:b/>
                <w:sz w:val="24"/>
                <w:szCs w:val="24"/>
              </w:rPr>
              <w:t>Chương</w:t>
            </w:r>
            <w:proofErr w:type="spellEnd"/>
            <w:r w:rsidRPr="00A110A6">
              <w:rPr>
                <w:rFonts w:ascii="Times New Roman" w:hAnsi="Times New Roman"/>
                <w:b/>
                <w:sz w:val="24"/>
                <w:szCs w:val="24"/>
              </w:rPr>
              <w:t xml:space="preserve"> 2: </w:t>
            </w:r>
            <w:proofErr w:type="spellStart"/>
            <w:r w:rsidRPr="00A110A6">
              <w:rPr>
                <w:rFonts w:ascii="Times New Roman" w:hAnsi="Times New Roman"/>
                <w:b/>
                <w:sz w:val="24"/>
                <w:szCs w:val="24"/>
              </w:rPr>
              <w:t>Phương</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trình</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cân</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bằng</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vật</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chất</w:t>
            </w:r>
            <w:proofErr w:type="spellEnd"/>
          </w:p>
          <w:p w:rsidR="002B66DB"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2.1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cân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bằng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vật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chất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cho</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khí</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hệ</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số</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hồi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khí</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và</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dự</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báo</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khai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khí</w:t>
            </w:r>
            <w:proofErr w:type="spellEnd"/>
          </w:p>
          <w:p w:rsidR="00162F52"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2.2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cân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bằng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vật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chất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tổng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quát</w:t>
            </w:r>
            <w:proofErr w:type="spellEnd"/>
          </w:p>
          <w:p w:rsidR="002B66DB"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2.3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trình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cân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bằng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vật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chất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tuyến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tính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theo</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Havlena-Odeh</w:t>
            </w:r>
            <w:proofErr w:type="spellEnd"/>
          </w:p>
          <w:p w:rsidR="002B66DB"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2.4 </w:t>
            </w:r>
            <w:proofErr w:type="spellStart"/>
            <w:r w:rsidRPr="00A110A6">
              <w:rPr>
                <w:rFonts w:ascii="Times New Roman" w:hAnsi="Times New Roman"/>
                <w:sz w:val="24"/>
                <w:szCs w:val="24"/>
              </w:rPr>
              <w:t>Các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ví</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dụ</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và</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bài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tập</w:t>
            </w:r>
            <w:proofErr w:type="spellEnd"/>
          </w:p>
        </w:tc>
        <w:tc>
          <w:tcPr>
            <w:tcW w:w="3091" w:type="dxa"/>
          </w:tcPr>
          <w:p w:rsidR="00162F52" w:rsidRPr="00A110A6" w:rsidRDefault="00162F52" w:rsidP="00824852">
            <w:pPr>
              <w:widowControl w:val="0"/>
              <w:suppressAutoHyphens w:val="0"/>
              <w:spacing w:line="276" w:lineRule="auto"/>
              <w:jc w:val="both"/>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L.O.2.1 –</w:t>
            </w:r>
            <w:r w:rsidR="00B37662" w:rsidRPr="00A110A6">
              <w:rPr>
                <w:rFonts w:ascii="Times New Roman" w:hAnsi="Times New Roman"/>
                <w:noProof/>
                <w:color w:val="000000" w:themeColor="text1"/>
                <w:sz w:val="24"/>
                <w:szCs w:val="24"/>
                <w:lang w:eastAsia="en-US"/>
              </w:rPr>
              <w:t xml:space="preserve"> Hiểu rõ phương trình cân bằng vật chất cho vỉa khí và áp dụng dự báo khai thác khí</w:t>
            </w:r>
          </w:p>
          <w:p w:rsidR="00162F52" w:rsidRPr="00A110A6" w:rsidRDefault="00162F52" w:rsidP="00824852">
            <w:pPr>
              <w:widowControl w:val="0"/>
              <w:suppressAutoHyphens w:val="0"/>
              <w:spacing w:line="276" w:lineRule="auto"/>
              <w:jc w:val="both"/>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 xml:space="preserve">L.O.2.2 – </w:t>
            </w:r>
            <w:r w:rsidR="00B37662" w:rsidRPr="00A110A6">
              <w:rPr>
                <w:rFonts w:ascii="Times New Roman" w:hAnsi="Times New Roman"/>
                <w:noProof/>
                <w:color w:val="000000" w:themeColor="text1"/>
                <w:sz w:val="24"/>
                <w:szCs w:val="24"/>
                <w:lang w:eastAsia="en-US"/>
              </w:rPr>
              <w:t>Có kiến thức về phương trình cân bằng vật chất tổng quát, ưu nhược điểm của phương trình MBE</w:t>
            </w:r>
          </w:p>
          <w:p w:rsidR="00162F52" w:rsidRPr="00A110A6" w:rsidRDefault="00162F52" w:rsidP="00B37662">
            <w:pPr>
              <w:widowControl w:val="0"/>
              <w:suppressAutoHyphens w:val="0"/>
              <w:spacing w:line="276" w:lineRule="auto"/>
              <w:jc w:val="both"/>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 xml:space="preserve">L.O.2.3 – </w:t>
            </w:r>
            <w:r w:rsidR="00B37662" w:rsidRPr="00A110A6">
              <w:rPr>
                <w:rFonts w:ascii="Times New Roman" w:hAnsi="Times New Roman"/>
                <w:noProof/>
                <w:color w:val="000000" w:themeColor="text1"/>
                <w:sz w:val="24"/>
                <w:szCs w:val="24"/>
                <w:lang w:eastAsia="en-US"/>
              </w:rPr>
              <w:t>Biểu diễn phương trình cân bằng vật chất theo dạng tuyến tính theo Havlena-Odeh</w:t>
            </w:r>
          </w:p>
        </w:tc>
        <w:tc>
          <w:tcPr>
            <w:tcW w:w="1378" w:type="dxa"/>
          </w:tcPr>
          <w:p w:rsidR="00162F52" w:rsidRPr="00A110A6" w:rsidRDefault="00162F52" w:rsidP="00B37662">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val="vi-VN" w:eastAsia="en-US"/>
              </w:rPr>
              <w:t>Th</w:t>
            </w:r>
            <w:r w:rsidRPr="00A110A6">
              <w:rPr>
                <w:rFonts w:ascii="Times New Roman" w:hAnsi="Times New Roman"/>
                <w:noProof/>
                <w:color w:val="000000" w:themeColor="text1"/>
                <w:sz w:val="24"/>
                <w:szCs w:val="24"/>
                <w:lang w:eastAsia="en-US"/>
              </w:rPr>
              <w:t>ảo luận</w:t>
            </w:r>
            <w:r w:rsidR="00DE504B" w:rsidRPr="00A110A6">
              <w:rPr>
                <w:rFonts w:ascii="Times New Roman" w:hAnsi="Times New Roman"/>
                <w:noProof/>
                <w:color w:val="000000" w:themeColor="text1"/>
                <w:sz w:val="24"/>
                <w:szCs w:val="24"/>
                <w:lang w:val="vi-VN" w:eastAsia="en-US"/>
              </w:rPr>
              <w:t>,  bài tập, câu hỏi trên lớp</w:t>
            </w:r>
          </w:p>
        </w:tc>
      </w:tr>
      <w:tr w:rsidR="00162F52" w:rsidRPr="00A110A6" w:rsidTr="00FC27AB">
        <w:trPr>
          <w:trHeight w:val="821"/>
          <w:jc w:val="center"/>
        </w:trPr>
        <w:tc>
          <w:tcPr>
            <w:tcW w:w="853" w:type="dxa"/>
          </w:tcPr>
          <w:p w:rsidR="00162F52" w:rsidRPr="00A110A6" w:rsidRDefault="0076068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6-7</w:t>
            </w:r>
          </w:p>
        </w:tc>
        <w:tc>
          <w:tcPr>
            <w:tcW w:w="3523" w:type="dxa"/>
          </w:tcPr>
          <w:p w:rsidR="002B66DB" w:rsidRPr="00A110A6" w:rsidRDefault="002B66DB" w:rsidP="002B66DB">
            <w:pPr>
              <w:suppressAutoHyphens w:val="0"/>
              <w:autoSpaceDE w:val="0"/>
              <w:autoSpaceDN w:val="0"/>
              <w:adjustRightInd w:val="0"/>
              <w:spacing w:line="276" w:lineRule="auto"/>
              <w:rPr>
                <w:rFonts w:ascii="Times New Roman" w:hAnsi="Times New Roman"/>
                <w:b/>
                <w:sz w:val="24"/>
                <w:szCs w:val="24"/>
              </w:rPr>
            </w:pPr>
            <w:proofErr w:type="spellStart"/>
            <w:r w:rsidRPr="00A110A6">
              <w:rPr>
                <w:rFonts w:ascii="Times New Roman" w:hAnsi="Times New Roman"/>
                <w:b/>
                <w:sz w:val="24"/>
                <w:szCs w:val="24"/>
              </w:rPr>
              <w:t>Chương</w:t>
            </w:r>
            <w:proofErr w:type="spellEnd"/>
            <w:r w:rsidRPr="00A110A6">
              <w:rPr>
                <w:rFonts w:ascii="Times New Roman" w:hAnsi="Times New Roman"/>
                <w:b/>
                <w:sz w:val="24"/>
                <w:szCs w:val="24"/>
              </w:rPr>
              <w:t xml:space="preserve"> 3: </w:t>
            </w:r>
            <w:proofErr w:type="spellStart"/>
            <w:r w:rsidRPr="00A110A6">
              <w:rPr>
                <w:rFonts w:ascii="Times New Roman" w:hAnsi="Times New Roman"/>
                <w:b/>
                <w:sz w:val="24"/>
                <w:szCs w:val="24"/>
              </w:rPr>
              <w:t>Định</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luật</w:t>
            </w:r>
            <w:proofErr w:type="spellEnd"/>
            <w:r w:rsidRPr="00A110A6">
              <w:rPr>
                <w:rFonts w:ascii="Times New Roman" w:hAnsi="Times New Roman"/>
                <w:b/>
                <w:sz w:val="24"/>
                <w:szCs w:val="24"/>
              </w:rPr>
              <w:t xml:space="preserve"> Darcy</w:t>
            </w:r>
          </w:p>
          <w:p w:rsidR="002B66DB"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3.1 </w:t>
            </w:r>
            <w:proofErr w:type="spellStart"/>
            <w:r w:rsidRPr="00A110A6">
              <w:rPr>
                <w:rFonts w:ascii="Times New Roman" w:hAnsi="Times New Roman"/>
                <w:sz w:val="24"/>
                <w:szCs w:val="24"/>
              </w:rPr>
              <w:t>Dòng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chảy</w:t>
            </w:r>
            <w:proofErr w:type="spellEnd"/>
            <w:r w:rsidRPr="00A110A6">
              <w:rPr>
                <w:rFonts w:ascii="Times New Roman" w:hAnsi="Times New Roman"/>
                <w:sz w:val="24"/>
                <w:szCs w:val="24"/>
              </w:rPr>
              <w:t xml:space="preserve"> 2 </w:t>
            </w:r>
            <w:proofErr w:type="spellStart"/>
            <w:r w:rsidRPr="00A110A6">
              <w:rPr>
                <w:rFonts w:ascii="Times New Roman" w:hAnsi="Times New Roman"/>
                <w:sz w:val="24"/>
                <w:szCs w:val="24"/>
              </w:rPr>
              <w:t>pha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độ</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thấm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đối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hệ</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số</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linh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động</w:t>
            </w:r>
            <w:proofErr w:type="spellEnd"/>
          </w:p>
          <w:p w:rsidR="002B66DB" w:rsidRPr="00A110A6" w:rsidRDefault="00A67AA9"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3.2 </w:t>
            </w:r>
            <w:proofErr w:type="spellStart"/>
            <w:r w:rsidRPr="00A110A6">
              <w:rPr>
                <w:rFonts w:ascii="Times New Roman" w:hAnsi="Times New Roman"/>
                <w:sz w:val="24"/>
                <w:szCs w:val="24"/>
              </w:rPr>
              <w:t>Nước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xâm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nhập</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tự</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nhiên</w:t>
            </w:r>
            <w:proofErr w:type="spellEnd"/>
          </w:p>
          <w:p w:rsidR="00162F52" w:rsidRPr="00A110A6" w:rsidRDefault="002B66DB" w:rsidP="002B66DB">
            <w:pPr>
              <w:suppressAutoHyphens w:val="0"/>
              <w:spacing w:line="276" w:lineRule="auto"/>
              <w:rPr>
                <w:rFonts w:ascii="Times New Roman" w:hAnsi="Times New Roman"/>
                <w:sz w:val="24"/>
                <w:szCs w:val="24"/>
              </w:rPr>
            </w:pPr>
            <w:r w:rsidRPr="00A110A6">
              <w:rPr>
                <w:rFonts w:ascii="Times New Roman" w:hAnsi="Times New Roman"/>
                <w:sz w:val="24"/>
                <w:szCs w:val="24"/>
              </w:rPr>
              <w:t xml:space="preserve">3.3 </w:t>
            </w:r>
            <w:proofErr w:type="spellStart"/>
            <w:r w:rsidRPr="00A110A6">
              <w:rPr>
                <w:rFonts w:ascii="Times New Roman" w:hAnsi="Times New Roman"/>
                <w:sz w:val="24"/>
                <w:szCs w:val="24"/>
              </w:rPr>
              <w:t>Độ</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dính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ướt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sức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mao</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dẫn</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sức</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căng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bề</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mặt</w:t>
            </w:r>
            <w:proofErr w:type="spellEnd"/>
          </w:p>
          <w:p w:rsidR="00157A2A" w:rsidRPr="00A110A6" w:rsidRDefault="00157A2A" w:rsidP="00157A2A">
            <w:pPr>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sz w:val="24"/>
                <w:szCs w:val="24"/>
              </w:rPr>
              <w:t xml:space="preserve">  </w:t>
            </w:r>
          </w:p>
          <w:p w:rsidR="0006677E" w:rsidRPr="00A110A6" w:rsidRDefault="0006677E" w:rsidP="002B66DB">
            <w:pPr>
              <w:suppressAutoHyphens w:val="0"/>
              <w:spacing w:line="276" w:lineRule="auto"/>
              <w:rPr>
                <w:rFonts w:ascii="Times New Roman" w:hAnsi="Times New Roman"/>
                <w:noProof/>
                <w:color w:val="000000" w:themeColor="text1"/>
                <w:sz w:val="24"/>
                <w:szCs w:val="24"/>
                <w:lang w:eastAsia="en-US"/>
              </w:rPr>
            </w:pPr>
          </w:p>
        </w:tc>
        <w:tc>
          <w:tcPr>
            <w:tcW w:w="3091" w:type="dxa"/>
          </w:tcPr>
          <w:p w:rsidR="00162F52" w:rsidRPr="00A110A6" w:rsidRDefault="004B4C48"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L.O.3.1 – Có kiến thức về định luật Darcy trong dòng chảy 2 pha, áp dụng xác định độ thấm tương đối, hệ số linh động</w:t>
            </w:r>
          </w:p>
          <w:p w:rsidR="004B4C48" w:rsidRPr="00A110A6" w:rsidRDefault="004B4C48"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L.O.3.2 – Nắm được các mô hình water influx, các mô hình trạng thái ổn định và không ổn định</w:t>
            </w:r>
          </w:p>
          <w:p w:rsidR="004B4C48" w:rsidRPr="00A110A6" w:rsidRDefault="004B4C48"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L.O.3.3 – Hiểu rõ các thông số chất lưu, độ dính ướt, lực mao dẫn, sức căng bề mặt</w:t>
            </w:r>
          </w:p>
        </w:tc>
        <w:tc>
          <w:tcPr>
            <w:tcW w:w="1378" w:type="dxa"/>
          </w:tcPr>
          <w:p w:rsidR="00162F52" w:rsidRPr="00A110A6" w:rsidRDefault="00F902B6"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Câu hỏi thảo luận, bài tập trên lớp</w:t>
            </w:r>
          </w:p>
        </w:tc>
      </w:tr>
      <w:tr w:rsidR="00FA1DE6" w:rsidRPr="00A110A6" w:rsidTr="007B6CA3">
        <w:trPr>
          <w:trHeight w:val="251"/>
          <w:jc w:val="center"/>
        </w:trPr>
        <w:tc>
          <w:tcPr>
            <w:tcW w:w="853" w:type="dxa"/>
          </w:tcPr>
          <w:p w:rsidR="00FA1DE6" w:rsidRPr="00A110A6" w:rsidRDefault="007B6CA3"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8</w:t>
            </w:r>
          </w:p>
        </w:tc>
        <w:tc>
          <w:tcPr>
            <w:tcW w:w="3523" w:type="dxa"/>
          </w:tcPr>
          <w:p w:rsidR="00FA1DE6" w:rsidRPr="00A110A6" w:rsidRDefault="00FA1DE6" w:rsidP="002B66DB">
            <w:pPr>
              <w:suppressAutoHyphens w:val="0"/>
              <w:autoSpaceDE w:val="0"/>
              <w:autoSpaceDN w:val="0"/>
              <w:adjustRightInd w:val="0"/>
              <w:spacing w:line="276" w:lineRule="auto"/>
              <w:rPr>
                <w:rFonts w:ascii="Times New Roman" w:hAnsi="Times New Roman"/>
                <w:sz w:val="24"/>
                <w:szCs w:val="24"/>
              </w:rPr>
            </w:pPr>
            <w:proofErr w:type="spellStart"/>
            <w:r w:rsidRPr="00A110A6">
              <w:rPr>
                <w:rFonts w:ascii="Times New Roman" w:hAnsi="Times New Roman"/>
                <w:sz w:val="24"/>
                <w:szCs w:val="24"/>
              </w:rPr>
              <w:t>Kiểm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giữa</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kỳ</w:t>
            </w:r>
            <w:proofErr w:type="spellEnd"/>
          </w:p>
        </w:tc>
        <w:tc>
          <w:tcPr>
            <w:tcW w:w="3091" w:type="dxa"/>
          </w:tcPr>
          <w:p w:rsidR="00FA1DE6" w:rsidRPr="00A110A6" w:rsidRDefault="00FA1DE6" w:rsidP="00FE38CE">
            <w:pPr>
              <w:widowControl w:val="0"/>
              <w:suppressAutoHyphens w:val="0"/>
              <w:spacing w:line="276" w:lineRule="auto"/>
              <w:rPr>
                <w:rFonts w:ascii="Times New Roman" w:hAnsi="Times New Roman"/>
                <w:noProof/>
                <w:color w:val="000000" w:themeColor="text1"/>
                <w:sz w:val="24"/>
                <w:szCs w:val="24"/>
                <w:lang w:eastAsia="en-US"/>
              </w:rPr>
            </w:pPr>
          </w:p>
        </w:tc>
        <w:tc>
          <w:tcPr>
            <w:tcW w:w="1378" w:type="dxa"/>
          </w:tcPr>
          <w:p w:rsidR="00FA1DE6" w:rsidRPr="00A110A6" w:rsidRDefault="00FA1DE6" w:rsidP="00FE38CE">
            <w:pPr>
              <w:widowControl w:val="0"/>
              <w:suppressAutoHyphens w:val="0"/>
              <w:spacing w:line="276" w:lineRule="auto"/>
              <w:rPr>
                <w:rFonts w:ascii="Times New Roman" w:hAnsi="Times New Roman"/>
                <w:noProof/>
                <w:color w:val="000000" w:themeColor="text1"/>
                <w:sz w:val="24"/>
                <w:szCs w:val="24"/>
                <w:lang w:eastAsia="en-US"/>
              </w:rPr>
            </w:pPr>
          </w:p>
        </w:tc>
      </w:tr>
      <w:tr w:rsidR="002B66DB" w:rsidRPr="00A110A6" w:rsidTr="00FC27AB">
        <w:trPr>
          <w:trHeight w:val="821"/>
          <w:jc w:val="center"/>
        </w:trPr>
        <w:tc>
          <w:tcPr>
            <w:tcW w:w="853" w:type="dxa"/>
          </w:tcPr>
          <w:p w:rsidR="002B66DB" w:rsidRPr="00A110A6" w:rsidRDefault="0076068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9-12</w:t>
            </w:r>
          </w:p>
        </w:tc>
        <w:tc>
          <w:tcPr>
            <w:tcW w:w="3523" w:type="dxa"/>
          </w:tcPr>
          <w:p w:rsidR="002B66DB" w:rsidRPr="00A110A6" w:rsidRDefault="002B66DB" w:rsidP="002B66DB">
            <w:pPr>
              <w:suppressAutoHyphens w:val="0"/>
              <w:autoSpaceDE w:val="0"/>
              <w:autoSpaceDN w:val="0"/>
              <w:adjustRightInd w:val="0"/>
              <w:spacing w:line="276" w:lineRule="auto"/>
              <w:rPr>
                <w:rFonts w:ascii="Times New Roman" w:hAnsi="Times New Roman"/>
                <w:b/>
                <w:sz w:val="24"/>
                <w:szCs w:val="24"/>
              </w:rPr>
            </w:pPr>
            <w:proofErr w:type="spellStart"/>
            <w:r w:rsidRPr="00A110A6">
              <w:rPr>
                <w:rFonts w:ascii="Times New Roman" w:hAnsi="Times New Roman"/>
                <w:b/>
                <w:sz w:val="24"/>
                <w:szCs w:val="24"/>
              </w:rPr>
              <w:t>Chương</w:t>
            </w:r>
            <w:proofErr w:type="spellEnd"/>
            <w:r w:rsidRPr="00A110A6">
              <w:rPr>
                <w:rFonts w:ascii="Times New Roman" w:hAnsi="Times New Roman"/>
                <w:b/>
                <w:sz w:val="24"/>
                <w:szCs w:val="24"/>
              </w:rPr>
              <w:t xml:space="preserve"> 4: </w:t>
            </w:r>
            <w:proofErr w:type="spellStart"/>
            <w:r w:rsidRPr="00A110A6">
              <w:rPr>
                <w:rFonts w:ascii="Times New Roman" w:hAnsi="Times New Roman"/>
                <w:b/>
                <w:sz w:val="24"/>
                <w:szCs w:val="24"/>
              </w:rPr>
              <w:t>Giới</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thiệu</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về</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waterflooding</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và</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các</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phương</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pháp</w:t>
            </w:r>
            <w:proofErr w:type="spellEnd"/>
          </w:p>
          <w:p w:rsidR="00A24C47" w:rsidRPr="00A110A6" w:rsidRDefault="002B66DB"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4.1 </w:t>
            </w:r>
            <w:proofErr w:type="spellStart"/>
            <w:r w:rsidR="00A24C47" w:rsidRPr="00A110A6">
              <w:rPr>
                <w:rFonts w:ascii="Times New Roman" w:hAnsi="Times New Roman"/>
                <w:sz w:val="24"/>
                <w:szCs w:val="24"/>
              </w:rPr>
              <w:t>Các</w:t>
            </w:r>
            <w:proofErr w:type="spellEnd"/>
            <w:r w:rsidR="00A24C47" w:rsidRPr="00A110A6">
              <w:rPr>
                <w:rFonts w:ascii="Times New Roman" w:hAnsi="Times New Roman"/>
                <w:sz w:val="24"/>
                <w:szCs w:val="24"/>
              </w:rPr>
              <w:t xml:space="preserve"> </w:t>
            </w:r>
            <w:proofErr w:type="spellStart"/>
            <w:r w:rsidR="00A24C47" w:rsidRPr="00A110A6">
              <w:rPr>
                <w:rFonts w:ascii="Times New Roman" w:hAnsi="Times New Roman"/>
                <w:sz w:val="24"/>
                <w:szCs w:val="24"/>
              </w:rPr>
              <w:t>phương</w:t>
            </w:r>
            <w:proofErr w:type="spellEnd"/>
            <w:r w:rsidR="00A24C47" w:rsidRPr="00A110A6">
              <w:rPr>
                <w:rFonts w:ascii="Times New Roman" w:hAnsi="Times New Roman"/>
                <w:sz w:val="24"/>
                <w:szCs w:val="24"/>
              </w:rPr>
              <w:t xml:space="preserve"> </w:t>
            </w:r>
            <w:proofErr w:type="spellStart"/>
            <w:r w:rsidR="00A24C47" w:rsidRPr="00A110A6">
              <w:rPr>
                <w:rFonts w:ascii="Times New Roman" w:hAnsi="Times New Roman"/>
                <w:sz w:val="24"/>
                <w:szCs w:val="24"/>
              </w:rPr>
              <w:t>pháp</w:t>
            </w:r>
            <w:proofErr w:type="spellEnd"/>
            <w:r w:rsidR="00A24C47" w:rsidRPr="00A110A6">
              <w:rPr>
                <w:rFonts w:ascii="Times New Roman" w:hAnsi="Times New Roman"/>
                <w:sz w:val="24"/>
                <w:szCs w:val="24"/>
              </w:rPr>
              <w:t xml:space="preserve"> </w:t>
            </w:r>
            <w:proofErr w:type="spellStart"/>
            <w:r w:rsidR="00A24C47" w:rsidRPr="00A110A6">
              <w:rPr>
                <w:rFonts w:ascii="Times New Roman" w:hAnsi="Times New Roman"/>
                <w:sz w:val="24"/>
                <w:szCs w:val="24"/>
              </w:rPr>
              <w:t>bơm</w:t>
            </w:r>
            <w:proofErr w:type="spellEnd"/>
            <w:r w:rsidR="00A24C47" w:rsidRPr="00A110A6">
              <w:rPr>
                <w:rFonts w:ascii="Times New Roman" w:hAnsi="Times New Roman"/>
                <w:sz w:val="24"/>
                <w:szCs w:val="24"/>
              </w:rPr>
              <w:t xml:space="preserve"> </w:t>
            </w:r>
            <w:proofErr w:type="spellStart"/>
            <w:r w:rsidR="00A24C47" w:rsidRPr="00A110A6">
              <w:rPr>
                <w:rFonts w:ascii="Times New Roman" w:hAnsi="Times New Roman"/>
                <w:sz w:val="24"/>
                <w:szCs w:val="24"/>
              </w:rPr>
              <w:t>ép</w:t>
            </w:r>
            <w:proofErr w:type="spellEnd"/>
            <w:r w:rsidR="00A24C47" w:rsidRPr="00A110A6">
              <w:rPr>
                <w:rFonts w:ascii="Times New Roman" w:hAnsi="Times New Roman"/>
                <w:sz w:val="24"/>
                <w:szCs w:val="24"/>
              </w:rPr>
              <w:t xml:space="preserve"> </w:t>
            </w:r>
            <w:proofErr w:type="spellStart"/>
            <w:r w:rsidR="00A24C47" w:rsidRPr="00A110A6">
              <w:rPr>
                <w:rFonts w:ascii="Times New Roman" w:hAnsi="Times New Roman"/>
                <w:sz w:val="24"/>
                <w:szCs w:val="24"/>
              </w:rPr>
              <w:t>nước</w:t>
            </w:r>
            <w:proofErr w:type="spellEnd"/>
          </w:p>
          <w:p w:rsidR="00A24C47" w:rsidRPr="00A110A6" w:rsidRDefault="00A24C47" w:rsidP="002B66DB">
            <w:pPr>
              <w:suppressAutoHyphens w:val="0"/>
              <w:autoSpaceDE w:val="0"/>
              <w:autoSpaceDN w:val="0"/>
              <w:adjustRightInd w:val="0"/>
              <w:spacing w:line="276" w:lineRule="auto"/>
              <w:rPr>
                <w:rFonts w:ascii="Times New Roman" w:hAnsi="Times New Roman"/>
                <w:sz w:val="24"/>
                <w:szCs w:val="24"/>
              </w:rPr>
            </w:pPr>
            <w:proofErr w:type="spellStart"/>
            <w:r w:rsidRPr="00A110A6">
              <w:rPr>
                <w:rFonts w:ascii="Times New Roman" w:hAnsi="Times New Roman"/>
                <w:sz w:val="24"/>
                <w:szCs w:val="24"/>
              </w:rPr>
              <w:t>waterflooding</w:t>
            </w:r>
            <w:proofErr w:type="spellEnd"/>
          </w:p>
          <w:p w:rsidR="00A24C47" w:rsidRPr="00A110A6" w:rsidRDefault="00A24C47" w:rsidP="002B66DB">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4.2 </w:t>
            </w:r>
            <w:proofErr w:type="spellStart"/>
            <w:r w:rsidRPr="00A110A6">
              <w:rPr>
                <w:rFonts w:ascii="Times New Roman" w:hAnsi="Times New Roman"/>
                <w:sz w:val="24"/>
                <w:szCs w:val="24"/>
              </w:rPr>
              <w:t>Phương</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pháp</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hồi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dầu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theo</w:t>
            </w:r>
            <w:proofErr w:type="spellEnd"/>
            <w:r w:rsidRPr="00A110A6">
              <w:rPr>
                <w:rFonts w:ascii="Times New Roman" w:hAnsi="Times New Roman"/>
                <w:sz w:val="24"/>
                <w:szCs w:val="24"/>
              </w:rPr>
              <w:t xml:space="preserve"> Buckley-</w:t>
            </w:r>
            <w:proofErr w:type="spellStart"/>
            <w:r w:rsidRPr="00A110A6">
              <w:rPr>
                <w:rFonts w:ascii="Times New Roman" w:hAnsi="Times New Roman"/>
                <w:sz w:val="24"/>
                <w:szCs w:val="24"/>
              </w:rPr>
              <w:t>Leverett</w:t>
            </w:r>
            <w:proofErr w:type="spellEnd"/>
          </w:p>
          <w:p w:rsidR="002B66DB" w:rsidRPr="00A110A6" w:rsidRDefault="00A24C47" w:rsidP="00A24C47">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4.3 </w:t>
            </w:r>
            <w:proofErr w:type="spellStart"/>
            <w:r w:rsidRPr="00A110A6">
              <w:rPr>
                <w:rFonts w:ascii="Times New Roman" w:hAnsi="Times New Roman"/>
                <w:sz w:val="24"/>
                <w:szCs w:val="24"/>
              </w:rPr>
              <w:t>B</w:t>
            </w:r>
            <w:r w:rsidR="002B66DB" w:rsidRPr="00A110A6">
              <w:rPr>
                <w:rFonts w:ascii="Times New Roman" w:hAnsi="Times New Roman"/>
                <w:sz w:val="24"/>
                <w:szCs w:val="24"/>
              </w:rPr>
              <w:t>ài</w:t>
            </w:r>
            <w:proofErr w:type="spellEnd"/>
            <w:r w:rsidR="002B66DB" w:rsidRPr="00A110A6">
              <w:rPr>
                <w:rFonts w:ascii="Times New Roman" w:hAnsi="Times New Roman"/>
                <w:sz w:val="24"/>
                <w:szCs w:val="24"/>
              </w:rPr>
              <w:t xml:space="preserve"> </w:t>
            </w:r>
            <w:proofErr w:type="spellStart"/>
            <w:r w:rsidR="002B66DB" w:rsidRPr="00A110A6">
              <w:rPr>
                <w:rFonts w:ascii="Times New Roman" w:hAnsi="Times New Roman"/>
                <w:sz w:val="24"/>
                <w:szCs w:val="24"/>
              </w:rPr>
              <w:t>tập</w:t>
            </w:r>
            <w:proofErr w:type="spellEnd"/>
            <w:r w:rsidR="002B66DB" w:rsidRPr="00A110A6">
              <w:rPr>
                <w:rFonts w:ascii="Times New Roman" w:hAnsi="Times New Roman"/>
                <w:sz w:val="24"/>
                <w:szCs w:val="24"/>
              </w:rPr>
              <w:t xml:space="preserve"> </w:t>
            </w:r>
            <w:proofErr w:type="spellStart"/>
            <w:r w:rsidR="002B66DB" w:rsidRPr="00A110A6">
              <w:rPr>
                <w:rFonts w:ascii="Times New Roman" w:hAnsi="Times New Roman"/>
                <w:sz w:val="24"/>
                <w:szCs w:val="24"/>
              </w:rPr>
              <w:t>ví</w:t>
            </w:r>
            <w:proofErr w:type="spellEnd"/>
            <w:r w:rsidR="002B66DB" w:rsidRPr="00A110A6">
              <w:rPr>
                <w:rFonts w:ascii="Times New Roman" w:hAnsi="Times New Roman"/>
                <w:sz w:val="24"/>
                <w:szCs w:val="24"/>
              </w:rPr>
              <w:t xml:space="preserve"> </w:t>
            </w:r>
            <w:proofErr w:type="spellStart"/>
            <w:r w:rsidR="002B66DB" w:rsidRPr="00A110A6">
              <w:rPr>
                <w:rFonts w:ascii="Times New Roman" w:hAnsi="Times New Roman"/>
                <w:sz w:val="24"/>
                <w:szCs w:val="24"/>
              </w:rPr>
              <w:t>dụ</w:t>
            </w:r>
            <w:proofErr w:type="spellEnd"/>
          </w:p>
        </w:tc>
        <w:tc>
          <w:tcPr>
            <w:tcW w:w="3091" w:type="dxa"/>
          </w:tcPr>
          <w:p w:rsidR="002B66DB" w:rsidRPr="00A110A6" w:rsidRDefault="00F902B6"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L.O.4.1 – Có kiến thức về các phương pháp, mô hình bơm ép nước, mô hình 5 điểm và các bước thiết kế waterflooding</w:t>
            </w:r>
          </w:p>
          <w:p w:rsidR="00F902B6" w:rsidRPr="00A110A6" w:rsidRDefault="00F902B6" w:rsidP="00F902B6">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L.O.4.2 – Phương pháp bơm ép, thu hồi dầu theo Buckley-Leverett, áp dụng cho mô hình 5 điểm</w:t>
            </w:r>
          </w:p>
        </w:tc>
        <w:tc>
          <w:tcPr>
            <w:tcW w:w="1378" w:type="dxa"/>
          </w:tcPr>
          <w:p w:rsidR="002B66DB" w:rsidRPr="00A110A6" w:rsidRDefault="000D1CCD"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Câu hỏi thảo luận, bài tập</w:t>
            </w:r>
          </w:p>
        </w:tc>
      </w:tr>
      <w:tr w:rsidR="002B66DB" w:rsidRPr="00A110A6" w:rsidTr="00FC27AB">
        <w:trPr>
          <w:jc w:val="center"/>
        </w:trPr>
        <w:tc>
          <w:tcPr>
            <w:tcW w:w="853" w:type="dxa"/>
          </w:tcPr>
          <w:p w:rsidR="002B66DB" w:rsidRPr="00A110A6" w:rsidRDefault="002B66DB"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3523" w:type="dxa"/>
          </w:tcPr>
          <w:p w:rsidR="003275CA" w:rsidRPr="00A110A6" w:rsidRDefault="003275CA" w:rsidP="003275CA">
            <w:pPr>
              <w:suppressAutoHyphens w:val="0"/>
              <w:autoSpaceDE w:val="0"/>
              <w:autoSpaceDN w:val="0"/>
              <w:adjustRightInd w:val="0"/>
              <w:spacing w:line="276" w:lineRule="auto"/>
              <w:rPr>
                <w:rFonts w:ascii="Times New Roman" w:hAnsi="Times New Roman"/>
                <w:b/>
                <w:sz w:val="24"/>
                <w:szCs w:val="24"/>
              </w:rPr>
            </w:pPr>
            <w:proofErr w:type="spellStart"/>
            <w:r w:rsidRPr="00A110A6">
              <w:rPr>
                <w:rFonts w:ascii="Times New Roman" w:hAnsi="Times New Roman"/>
                <w:b/>
                <w:sz w:val="24"/>
                <w:szCs w:val="24"/>
              </w:rPr>
              <w:t>Chương</w:t>
            </w:r>
            <w:proofErr w:type="spellEnd"/>
            <w:r w:rsidRPr="00A110A6">
              <w:rPr>
                <w:rFonts w:ascii="Times New Roman" w:hAnsi="Times New Roman"/>
                <w:b/>
                <w:sz w:val="24"/>
                <w:szCs w:val="24"/>
              </w:rPr>
              <w:t xml:space="preserve"> 5: </w:t>
            </w:r>
            <w:proofErr w:type="spellStart"/>
            <w:r w:rsidRPr="00A110A6">
              <w:rPr>
                <w:rFonts w:ascii="Times New Roman" w:hAnsi="Times New Roman"/>
                <w:b/>
                <w:sz w:val="24"/>
                <w:szCs w:val="24"/>
              </w:rPr>
              <w:t>Giới</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thiệu</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và</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nguyên</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lý</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về</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thu</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hồi</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dầu</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tăng</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cường</w:t>
            </w:r>
            <w:proofErr w:type="spellEnd"/>
          </w:p>
          <w:p w:rsidR="007F672A" w:rsidRPr="00A110A6" w:rsidRDefault="007F672A" w:rsidP="003275CA">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5.1 </w:t>
            </w:r>
            <w:proofErr w:type="spellStart"/>
            <w:r w:rsidRPr="00A110A6">
              <w:rPr>
                <w:rFonts w:ascii="Times New Roman" w:hAnsi="Times New Roman"/>
                <w:sz w:val="24"/>
                <w:szCs w:val="24"/>
              </w:rPr>
              <w:t>Giới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thiệu</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về</w:t>
            </w:r>
            <w:proofErr w:type="spellEnd"/>
            <w:r w:rsidRPr="00A110A6">
              <w:rPr>
                <w:rFonts w:ascii="Times New Roman" w:hAnsi="Times New Roman"/>
                <w:sz w:val="24"/>
                <w:szCs w:val="24"/>
              </w:rPr>
              <w:t xml:space="preserve"> EOR</w:t>
            </w:r>
          </w:p>
          <w:p w:rsidR="007F672A" w:rsidRPr="00A110A6" w:rsidRDefault="003275CA" w:rsidP="00157A2A">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5</w:t>
            </w:r>
            <w:r w:rsidR="007F672A" w:rsidRPr="00A110A6">
              <w:rPr>
                <w:rFonts w:ascii="Times New Roman" w:hAnsi="Times New Roman"/>
                <w:sz w:val="24"/>
                <w:szCs w:val="24"/>
              </w:rPr>
              <w:t>.2</w:t>
            </w:r>
            <w:r w:rsidRPr="00A110A6">
              <w:rPr>
                <w:rFonts w:ascii="Times New Roman" w:hAnsi="Times New Roman"/>
                <w:sz w:val="24"/>
                <w:szCs w:val="24"/>
              </w:rPr>
              <w:t xml:space="preserve"> </w:t>
            </w:r>
            <w:proofErr w:type="spellStart"/>
            <w:r w:rsidRPr="00A110A6">
              <w:rPr>
                <w:rFonts w:ascii="Times New Roman" w:hAnsi="Times New Roman"/>
                <w:sz w:val="24"/>
                <w:szCs w:val="24"/>
              </w:rPr>
              <w:t>Bơm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ép</w:t>
            </w:r>
            <w:proofErr w:type="spellEnd"/>
            <w:r w:rsidRPr="00A110A6">
              <w:rPr>
                <w:rFonts w:ascii="Times New Roman" w:hAnsi="Times New Roman"/>
                <w:sz w:val="24"/>
                <w:szCs w:val="24"/>
              </w:rPr>
              <w:t xml:space="preserve"> </w:t>
            </w:r>
            <w:proofErr w:type="spellStart"/>
            <w:r w:rsidR="007F672A" w:rsidRPr="00A110A6">
              <w:rPr>
                <w:rFonts w:ascii="Times New Roman" w:hAnsi="Times New Roman"/>
                <w:sz w:val="24"/>
                <w:szCs w:val="24"/>
              </w:rPr>
              <w:t>khí</w:t>
            </w:r>
            <w:proofErr w:type="spellEnd"/>
          </w:p>
          <w:p w:rsidR="003275CA" w:rsidRPr="00A110A6" w:rsidRDefault="003275CA" w:rsidP="003275CA">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5</w:t>
            </w:r>
            <w:r w:rsidR="00E8577B" w:rsidRPr="00A110A6">
              <w:rPr>
                <w:rFonts w:ascii="Times New Roman" w:hAnsi="Times New Roman"/>
                <w:sz w:val="24"/>
                <w:szCs w:val="24"/>
              </w:rPr>
              <w:t>.3</w:t>
            </w:r>
            <w:r w:rsidRPr="00A110A6">
              <w:rPr>
                <w:rFonts w:ascii="Times New Roman" w:hAnsi="Times New Roman"/>
                <w:sz w:val="24"/>
                <w:szCs w:val="24"/>
              </w:rPr>
              <w:t xml:space="preserve"> </w:t>
            </w:r>
            <w:proofErr w:type="spellStart"/>
            <w:r w:rsidRPr="00A110A6">
              <w:rPr>
                <w:rFonts w:ascii="Times New Roman" w:hAnsi="Times New Roman"/>
                <w:sz w:val="24"/>
                <w:szCs w:val="24"/>
              </w:rPr>
              <w:t>Bơm</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ép</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chất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hoạt</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tính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bề</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mặt</w:t>
            </w:r>
            <w:proofErr w:type="spellEnd"/>
            <w:r w:rsidRPr="00A110A6">
              <w:rPr>
                <w:rFonts w:ascii="Times New Roman" w:hAnsi="Times New Roman"/>
                <w:sz w:val="24"/>
                <w:szCs w:val="24"/>
              </w:rPr>
              <w:t>, polymer</w:t>
            </w:r>
          </w:p>
          <w:p w:rsidR="002B66DB" w:rsidRPr="00A110A6" w:rsidRDefault="003275CA" w:rsidP="001E0B97">
            <w:pPr>
              <w:widowControl w:val="0"/>
              <w:suppressAutoHyphens w:val="0"/>
              <w:jc w:val="both"/>
              <w:rPr>
                <w:rFonts w:ascii="Times New Roman" w:hAnsi="Times New Roman"/>
                <w:sz w:val="24"/>
                <w:szCs w:val="24"/>
              </w:rPr>
            </w:pPr>
            <w:r w:rsidRPr="00A110A6">
              <w:rPr>
                <w:rFonts w:ascii="Times New Roman" w:hAnsi="Times New Roman"/>
                <w:sz w:val="24"/>
                <w:szCs w:val="24"/>
              </w:rPr>
              <w:t>5</w:t>
            </w:r>
            <w:r w:rsidR="00A45938" w:rsidRPr="00A110A6">
              <w:rPr>
                <w:rFonts w:ascii="Times New Roman" w:hAnsi="Times New Roman"/>
                <w:sz w:val="24"/>
                <w:szCs w:val="24"/>
              </w:rPr>
              <w:t>.4</w:t>
            </w:r>
            <w:r w:rsidRPr="00A110A6">
              <w:rPr>
                <w:rFonts w:ascii="Times New Roman" w:hAnsi="Times New Roman"/>
                <w:sz w:val="24"/>
                <w:szCs w:val="24"/>
              </w:rPr>
              <w:t xml:space="preserve"> </w:t>
            </w:r>
            <w:proofErr w:type="spellStart"/>
            <w:r w:rsidR="001E0B97" w:rsidRPr="00A110A6">
              <w:rPr>
                <w:rFonts w:ascii="Times New Roman" w:hAnsi="Times New Roman"/>
                <w:sz w:val="24"/>
                <w:szCs w:val="24"/>
              </w:rPr>
              <w:t>Bơm</w:t>
            </w:r>
            <w:proofErr w:type="spellEnd"/>
            <w:r w:rsidR="001E0B97" w:rsidRPr="00A110A6">
              <w:rPr>
                <w:rFonts w:ascii="Times New Roman" w:hAnsi="Times New Roman"/>
                <w:sz w:val="24"/>
                <w:szCs w:val="24"/>
              </w:rPr>
              <w:t xml:space="preserve"> </w:t>
            </w:r>
            <w:proofErr w:type="spellStart"/>
            <w:r w:rsidR="001E0B97" w:rsidRPr="00A110A6">
              <w:rPr>
                <w:rFonts w:ascii="Times New Roman" w:hAnsi="Times New Roman"/>
                <w:sz w:val="24"/>
                <w:szCs w:val="24"/>
              </w:rPr>
              <w:t>ép</w:t>
            </w:r>
            <w:proofErr w:type="spellEnd"/>
            <w:r w:rsidR="001E0B97" w:rsidRPr="00A110A6">
              <w:rPr>
                <w:rFonts w:ascii="Times New Roman" w:hAnsi="Times New Roman"/>
                <w:sz w:val="24"/>
                <w:szCs w:val="24"/>
              </w:rPr>
              <w:t xml:space="preserve"> </w:t>
            </w:r>
            <w:proofErr w:type="spellStart"/>
            <w:r w:rsidRPr="00A110A6">
              <w:rPr>
                <w:rFonts w:ascii="Times New Roman" w:hAnsi="Times New Roman"/>
                <w:sz w:val="24"/>
                <w:szCs w:val="24"/>
              </w:rPr>
              <w:t>hơi</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nước</w:t>
            </w:r>
            <w:proofErr w:type="spellEnd"/>
          </w:p>
          <w:p w:rsidR="00AC3164" w:rsidRPr="00A110A6" w:rsidRDefault="00AC3164" w:rsidP="001E0B97">
            <w:pPr>
              <w:widowControl w:val="0"/>
              <w:suppressAutoHyphens w:val="0"/>
              <w:jc w:val="both"/>
              <w:rPr>
                <w:rFonts w:ascii="Times New Roman" w:hAnsi="Times New Roman"/>
                <w:sz w:val="24"/>
                <w:szCs w:val="24"/>
              </w:rPr>
            </w:pPr>
          </w:p>
        </w:tc>
        <w:tc>
          <w:tcPr>
            <w:tcW w:w="3091" w:type="dxa"/>
          </w:tcPr>
          <w:p w:rsidR="000D1CCD" w:rsidRPr="00A110A6" w:rsidRDefault="000D1CCD" w:rsidP="00FE38CE">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 xml:space="preserve">L.O.5.1 – </w:t>
            </w:r>
            <w:r w:rsidR="00FE7046" w:rsidRPr="00A110A6">
              <w:rPr>
                <w:rFonts w:ascii="Times New Roman" w:hAnsi="Times New Roman"/>
                <w:noProof/>
                <w:color w:val="000000" w:themeColor="text1"/>
                <w:sz w:val="24"/>
                <w:szCs w:val="24"/>
                <w:lang w:eastAsia="en-US"/>
              </w:rPr>
              <w:t>Nắm được định nghĩa về EOR, mục tiêu, thông số lý tưởng của giai đoạn EOR cũng như tiêu chuẩn để áp dụng phương pháp EOR cho từng loại vỉa</w:t>
            </w:r>
          </w:p>
          <w:p w:rsidR="000D1CCD" w:rsidRPr="00A110A6" w:rsidRDefault="000D1CCD" w:rsidP="000D1CCD">
            <w:pPr>
              <w:widowControl w:val="0"/>
              <w:suppressAutoHyphens w:val="0"/>
              <w:spacing w:line="276" w:lineRule="auto"/>
              <w:rPr>
                <w:rFonts w:ascii="Times New Roman" w:hAnsi="Times New Roman"/>
                <w:noProof/>
                <w:color w:val="000000" w:themeColor="text1"/>
                <w:sz w:val="24"/>
                <w:szCs w:val="24"/>
                <w:lang w:val="vi-VN" w:eastAsia="en-US"/>
              </w:rPr>
            </w:pPr>
            <w:r w:rsidRPr="00A110A6">
              <w:rPr>
                <w:rFonts w:ascii="Times New Roman" w:hAnsi="Times New Roman"/>
                <w:noProof/>
                <w:color w:val="000000" w:themeColor="text1"/>
                <w:sz w:val="24"/>
                <w:szCs w:val="24"/>
                <w:lang w:eastAsia="en-US"/>
              </w:rPr>
              <w:t>L</w:t>
            </w:r>
            <w:r w:rsidR="00157A2A" w:rsidRPr="00A110A6">
              <w:rPr>
                <w:rFonts w:ascii="Times New Roman" w:hAnsi="Times New Roman"/>
                <w:noProof/>
                <w:color w:val="000000" w:themeColor="text1"/>
                <w:sz w:val="24"/>
                <w:szCs w:val="24"/>
                <w:lang w:eastAsia="en-US"/>
              </w:rPr>
              <w:t>.O.5.2</w:t>
            </w:r>
            <w:r w:rsidRPr="00A110A6">
              <w:rPr>
                <w:rFonts w:ascii="Times New Roman" w:hAnsi="Times New Roman"/>
                <w:noProof/>
                <w:color w:val="000000" w:themeColor="text1"/>
                <w:sz w:val="24"/>
                <w:szCs w:val="24"/>
                <w:lang w:eastAsia="en-US"/>
              </w:rPr>
              <w:t xml:space="preserve"> –</w:t>
            </w:r>
            <w:r w:rsidR="00FE7046" w:rsidRPr="00A110A6">
              <w:rPr>
                <w:rFonts w:ascii="Times New Roman" w:hAnsi="Times New Roman"/>
                <w:noProof/>
                <w:color w:val="000000" w:themeColor="text1"/>
                <w:sz w:val="24"/>
                <w:szCs w:val="24"/>
                <w:lang w:eastAsia="en-US"/>
              </w:rPr>
              <w:t xml:space="preserve"> Hiểu rõ phương pháp bơm ép hơi nước, xác định các thông số trong EOR</w:t>
            </w:r>
          </w:p>
        </w:tc>
        <w:tc>
          <w:tcPr>
            <w:tcW w:w="1378" w:type="dxa"/>
          </w:tcPr>
          <w:p w:rsidR="002B66DB" w:rsidRPr="00A110A6" w:rsidRDefault="002B66DB" w:rsidP="00FE38CE">
            <w:pPr>
              <w:widowControl w:val="0"/>
              <w:suppressAutoHyphens w:val="0"/>
              <w:spacing w:line="276" w:lineRule="auto"/>
              <w:rPr>
                <w:rFonts w:ascii="Times New Roman" w:hAnsi="Times New Roman"/>
                <w:noProof/>
                <w:color w:val="000000" w:themeColor="text1"/>
                <w:sz w:val="24"/>
                <w:szCs w:val="24"/>
                <w:lang w:eastAsia="en-US"/>
              </w:rPr>
            </w:pPr>
          </w:p>
        </w:tc>
      </w:tr>
      <w:tr w:rsidR="003275CA" w:rsidRPr="00A110A6" w:rsidTr="00FC27AB">
        <w:trPr>
          <w:jc w:val="center"/>
        </w:trPr>
        <w:tc>
          <w:tcPr>
            <w:tcW w:w="853" w:type="dxa"/>
          </w:tcPr>
          <w:p w:rsidR="003275CA" w:rsidRPr="00A110A6" w:rsidRDefault="0076068F"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lastRenderedPageBreak/>
              <w:t>13-15</w:t>
            </w:r>
          </w:p>
        </w:tc>
        <w:tc>
          <w:tcPr>
            <w:tcW w:w="3523" w:type="dxa"/>
          </w:tcPr>
          <w:p w:rsidR="003275CA" w:rsidRPr="00A110A6" w:rsidRDefault="003275CA" w:rsidP="003275CA">
            <w:pPr>
              <w:suppressAutoHyphens w:val="0"/>
              <w:autoSpaceDE w:val="0"/>
              <w:autoSpaceDN w:val="0"/>
              <w:adjustRightInd w:val="0"/>
              <w:spacing w:line="276" w:lineRule="auto"/>
              <w:rPr>
                <w:rFonts w:ascii="Times New Roman" w:hAnsi="Times New Roman"/>
                <w:b/>
                <w:sz w:val="24"/>
                <w:szCs w:val="24"/>
              </w:rPr>
            </w:pPr>
            <w:proofErr w:type="spellStart"/>
            <w:r w:rsidRPr="00A110A6">
              <w:rPr>
                <w:rFonts w:ascii="Times New Roman" w:hAnsi="Times New Roman"/>
                <w:b/>
                <w:sz w:val="24"/>
                <w:szCs w:val="24"/>
              </w:rPr>
              <w:t>Chương</w:t>
            </w:r>
            <w:proofErr w:type="spellEnd"/>
            <w:r w:rsidRPr="00A110A6">
              <w:rPr>
                <w:rFonts w:ascii="Times New Roman" w:hAnsi="Times New Roman"/>
                <w:b/>
                <w:sz w:val="24"/>
                <w:szCs w:val="24"/>
              </w:rPr>
              <w:t xml:space="preserve"> 6: </w:t>
            </w:r>
            <w:proofErr w:type="spellStart"/>
            <w:r w:rsidRPr="00A110A6">
              <w:rPr>
                <w:rFonts w:ascii="Times New Roman" w:hAnsi="Times New Roman"/>
                <w:b/>
                <w:sz w:val="24"/>
                <w:szCs w:val="24"/>
              </w:rPr>
              <w:t>Giới</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thiệu</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các</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vỉa</w:t>
            </w:r>
            <w:proofErr w:type="spellEnd"/>
            <w:r w:rsidRPr="00A110A6">
              <w:rPr>
                <w:rFonts w:ascii="Times New Roman" w:hAnsi="Times New Roman"/>
                <w:b/>
                <w:sz w:val="24"/>
                <w:szCs w:val="24"/>
              </w:rPr>
              <w:t xml:space="preserve"> phi </w:t>
            </w:r>
            <w:proofErr w:type="spellStart"/>
            <w:r w:rsidRPr="00A110A6">
              <w:rPr>
                <w:rFonts w:ascii="Times New Roman" w:hAnsi="Times New Roman"/>
                <w:b/>
                <w:sz w:val="24"/>
                <w:szCs w:val="24"/>
              </w:rPr>
              <w:t>truyền</w:t>
            </w:r>
            <w:proofErr w:type="spellEnd"/>
            <w:r w:rsidRPr="00A110A6">
              <w:rPr>
                <w:rFonts w:ascii="Times New Roman" w:hAnsi="Times New Roman"/>
                <w:b/>
                <w:sz w:val="24"/>
                <w:szCs w:val="24"/>
              </w:rPr>
              <w:t xml:space="preserve"> </w:t>
            </w:r>
            <w:proofErr w:type="spellStart"/>
            <w:r w:rsidRPr="00A110A6">
              <w:rPr>
                <w:rFonts w:ascii="Times New Roman" w:hAnsi="Times New Roman"/>
                <w:b/>
                <w:sz w:val="24"/>
                <w:szCs w:val="24"/>
              </w:rPr>
              <w:t>thống</w:t>
            </w:r>
            <w:proofErr w:type="spellEnd"/>
          </w:p>
          <w:p w:rsidR="003275CA" w:rsidRPr="00A110A6" w:rsidRDefault="003275CA" w:rsidP="003275CA">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6.1 </w:t>
            </w:r>
            <w:proofErr w:type="spellStart"/>
            <w:r w:rsidR="00F43FD7" w:rsidRPr="00A110A6">
              <w:rPr>
                <w:rFonts w:ascii="Times New Roman" w:hAnsi="Times New Roman"/>
                <w:sz w:val="24"/>
                <w:szCs w:val="24"/>
              </w:rPr>
              <w:t>Các</w:t>
            </w:r>
            <w:proofErr w:type="spellEnd"/>
            <w:r w:rsidR="00F43FD7" w:rsidRPr="00A110A6">
              <w:rPr>
                <w:rFonts w:ascii="Times New Roman" w:hAnsi="Times New Roman"/>
                <w:sz w:val="24"/>
                <w:szCs w:val="24"/>
              </w:rPr>
              <w:t xml:space="preserve"> </w:t>
            </w:r>
            <w:proofErr w:type="spellStart"/>
            <w:r w:rsidR="00F43FD7" w:rsidRPr="00A110A6">
              <w:rPr>
                <w:rFonts w:ascii="Times New Roman" w:hAnsi="Times New Roman"/>
                <w:sz w:val="24"/>
                <w:szCs w:val="24"/>
              </w:rPr>
              <w:t>loại</w:t>
            </w:r>
            <w:proofErr w:type="spellEnd"/>
            <w:r w:rsidR="00F43FD7" w:rsidRPr="00A110A6">
              <w:rPr>
                <w:rFonts w:ascii="Times New Roman" w:hAnsi="Times New Roman"/>
                <w:sz w:val="24"/>
                <w:szCs w:val="24"/>
              </w:rPr>
              <w:t xml:space="preserve"> </w:t>
            </w:r>
            <w:proofErr w:type="spellStart"/>
            <w:r w:rsidR="00F43FD7" w:rsidRPr="00A110A6">
              <w:rPr>
                <w:rFonts w:ascii="Times New Roman" w:hAnsi="Times New Roman"/>
                <w:sz w:val="24"/>
                <w:szCs w:val="24"/>
              </w:rPr>
              <w:t>vỉa</w:t>
            </w:r>
            <w:proofErr w:type="spellEnd"/>
            <w:r w:rsidR="00F43FD7" w:rsidRPr="00A110A6">
              <w:rPr>
                <w:rFonts w:ascii="Times New Roman" w:hAnsi="Times New Roman"/>
                <w:sz w:val="24"/>
                <w:szCs w:val="24"/>
              </w:rPr>
              <w:t xml:space="preserve"> phi </w:t>
            </w:r>
            <w:proofErr w:type="spellStart"/>
            <w:r w:rsidR="00F43FD7" w:rsidRPr="00A110A6">
              <w:rPr>
                <w:rFonts w:ascii="Times New Roman" w:hAnsi="Times New Roman"/>
                <w:sz w:val="24"/>
                <w:szCs w:val="24"/>
              </w:rPr>
              <w:t>truyền</w:t>
            </w:r>
            <w:proofErr w:type="spellEnd"/>
            <w:r w:rsidR="00F43FD7" w:rsidRPr="00A110A6">
              <w:rPr>
                <w:rFonts w:ascii="Times New Roman" w:hAnsi="Times New Roman"/>
                <w:sz w:val="24"/>
                <w:szCs w:val="24"/>
              </w:rPr>
              <w:t xml:space="preserve"> </w:t>
            </w:r>
            <w:proofErr w:type="spellStart"/>
            <w:r w:rsidR="00F43FD7" w:rsidRPr="00A110A6">
              <w:rPr>
                <w:rFonts w:ascii="Times New Roman" w:hAnsi="Times New Roman"/>
                <w:sz w:val="24"/>
                <w:szCs w:val="24"/>
              </w:rPr>
              <w:t>thống</w:t>
            </w:r>
            <w:proofErr w:type="spellEnd"/>
          </w:p>
          <w:p w:rsidR="003275CA" w:rsidRPr="00A110A6" w:rsidRDefault="003275CA" w:rsidP="003275CA">
            <w:pPr>
              <w:suppressAutoHyphens w:val="0"/>
              <w:autoSpaceDE w:val="0"/>
              <w:autoSpaceDN w:val="0"/>
              <w:adjustRightInd w:val="0"/>
              <w:spacing w:line="276" w:lineRule="auto"/>
              <w:rPr>
                <w:rFonts w:ascii="Times New Roman" w:hAnsi="Times New Roman"/>
                <w:sz w:val="24"/>
                <w:szCs w:val="24"/>
              </w:rPr>
            </w:pPr>
            <w:r w:rsidRPr="00A110A6">
              <w:rPr>
                <w:rFonts w:ascii="Times New Roman" w:hAnsi="Times New Roman"/>
                <w:sz w:val="24"/>
                <w:szCs w:val="24"/>
              </w:rPr>
              <w:t xml:space="preserve">6.2 </w:t>
            </w:r>
            <w:proofErr w:type="spellStart"/>
            <w:r w:rsidRPr="00A110A6">
              <w:rPr>
                <w:rFonts w:ascii="Times New Roman" w:hAnsi="Times New Roman"/>
                <w:sz w:val="24"/>
                <w:szCs w:val="24"/>
              </w:rPr>
              <w:t>Đánh</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giá</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trữ</w:t>
            </w:r>
            <w:proofErr w:type="spellEnd"/>
            <w:r w:rsidRPr="00A110A6">
              <w:rPr>
                <w:rFonts w:ascii="Times New Roman" w:hAnsi="Times New Roman"/>
                <w:sz w:val="24"/>
                <w:szCs w:val="24"/>
              </w:rPr>
              <w:t xml:space="preserve"> </w:t>
            </w:r>
            <w:proofErr w:type="spellStart"/>
            <w:r w:rsidRPr="00A110A6">
              <w:rPr>
                <w:rFonts w:ascii="Times New Roman" w:hAnsi="Times New Roman"/>
                <w:sz w:val="24"/>
                <w:szCs w:val="24"/>
              </w:rPr>
              <w:t>lượng</w:t>
            </w:r>
            <w:proofErr w:type="spellEnd"/>
          </w:p>
        </w:tc>
        <w:tc>
          <w:tcPr>
            <w:tcW w:w="3091" w:type="dxa"/>
          </w:tcPr>
          <w:p w:rsidR="00D132D7" w:rsidRPr="00A110A6" w:rsidRDefault="00D132D7" w:rsidP="00D132D7">
            <w:pPr>
              <w:widowControl w:val="0"/>
              <w:suppressAutoHyphens w:val="0"/>
              <w:spacing w:line="276" w:lineRule="auto"/>
              <w:rPr>
                <w:rFonts w:ascii="Times New Roman" w:hAnsi="Times New Roman"/>
                <w:noProof/>
                <w:color w:val="000000" w:themeColor="text1"/>
                <w:sz w:val="24"/>
                <w:szCs w:val="24"/>
                <w:lang w:eastAsia="en-US"/>
              </w:rPr>
            </w:pPr>
            <w:r w:rsidRPr="00A110A6">
              <w:rPr>
                <w:rFonts w:ascii="Times New Roman" w:hAnsi="Times New Roman"/>
                <w:noProof/>
                <w:color w:val="000000" w:themeColor="text1"/>
                <w:sz w:val="24"/>
                <w:szCs w:val="24"/>
                <w:lang w:eastAsia="en-US"/>
              </w:rPr>
              <w:t xml:space="preserve">L.O.6.1 – </w:t>
            </w:r>
            <w:r w:rsidR="009E7AFA" w:rsidRPr="00A110A6">
              <w:rPr>
                <w:rFonts w:ascii="Times New Roman" w:hAnsi="Times New Roman"/>
                <w:noProof/>
                <w:color w:val="000000" w:themeColor="text1"/>
                <w:sz w:val="24"/>
                <w:szCs w:val="24"/>
                <w:lang w:eastAsia="en-US"/>
              </w:rPr>
              <w:t>Hiểu thêm về các loại vỉa phi truyền thống trên thế giới</w:t>
            </w:r>
          </w:p>
          <w:p w:rsidR="003275CA" w:rsidRPr="00A110A6" w:rsidRDefault="003275CA" w:rsidP="00D132D7">
            <w:pPr>
              <w:widowControl w:val="0"/>
              <w:suppressAutoHyphens w:val="0"/>
              <w:spacing w:line="276" w:lineRule="auto"/>
              <w:rPr>
                <w:rFonts w:ascii="Times New Roman" w:hAnsi="Times New Roman"/>
                <w:noProof/>
                <w:color w:val="000000" w:themeColor="text1"/>
                <w:sz w:val="24"/>
                <w:szCs w:val="24"/>
                <w:lang w:eastAsia="en-US"/>
              </w:rPr>
            </w:pPr>
          </w:p>
        </w:tc>
        <w:tc>
          <w:tcPr>
            <w:tcW w:w="1378" w:type="dxa"/>
          </w:tcPr>
          <w:p w:rsidR="003275CA" w:rsidRPr="00A110A6" w:rsidRDefault="003275CA" w:rsidP="00FE38CE">
            <w:pPr>
              <w:widowControl w:val="0"/>
              <w:suppressAutoHyphens w:val="0"/>
              <w:spacing w:line="276" w:lineRule="auto"/>
              <w:rPr>
                <w:rFonts w:ascii="Times New Roman" w:hAnsi="Times New Roman"/>
                <w:noProof/>
                <w:color w:val="000000" w:themeColor="text1"/>
                <w:sz w:val="24"/>
                <w:szCs w:val="24"/>
                <w:lang w:eastAsia="en-US"/>
              </w:rPr>
            </w:pPr>
          </w:p>
        </w:tc>
      </w:tr>
    </w:tbl>
    <w:p w:rsidR="00DF657F" w:rsidRPr="00A110A6" w:rsidRDefault="00DF657F" w:rsidP="00DB4420">
      <w:pPr>
        <w:pStyle w:val="CM9"/>
        <w:spacing w:line="276" w:lineRule="auto"/>
        <w:rPr>
          <w:b/>
          <w:bCs/>
          <w:color w:val="000000" w:themeColor="text1"/>
        </w:rPr>
      </w:pPr>
    </w:p>
    <w:p w:rsidR="003A089B" w:rsidRPr="00A110A6" w:rsidRDefault="00CC76DD" w:rsidP="00DB4420">
      <w:pPr>
        <w:pStyle w:val="CM9"/>
        <w:spacing w:line="276" w:lineRule="auto"/>
        <w:rPr>
          <w:b/>
          <w:color w:val="000000" w:themeColor="text1"/>
        </w:rPr>
      </w:pPr>
      <w:r w:rsidRPr="00A110A6">
        <w:rPr>
          <w:b/>
          <w:bCs/>
          <w:color w:val="000000" w:themeColor="text1"/>
        </w:rPr>
        <w:t>5</w:t>
      </w:r>
      <w:r w:rsidR="003A089B" w:rsidRPr="00A110A6">
        <w:rPr>
          <w:b/>
          <w:bCs/>
          <w:color w:val="000000" w:themeColor="text1"/>
        </w:rPr>
        <w:t xml:space="preserve">. </w:t>
      </w:r>
      <w:proofErr w:type="spellStart"/>
      <w:r w:rsidR="003A089B" w:rsidRPr="00A110A6">
        <w:rPr>
          <w:b/>
          <w:bCs/>
          <w:color w:val="000000" w:themeColor="text1"/>
        </w:rPr>
        <w:t>Thông</w:t>
      </w:r>
      <w:proofErr w:type="spellEnd"/>
      <w:r w:rsidR="003A089B" w:rsidRPr="00A110A6">
        <w:rPr>
          <w:b/>
          <w:bCs/>
          <w:color w:val="000000" w:themeColor="text1"/>
        </w:rPr>
        <w:t xml:space="preserve"> tin </w:t>
      </w:r>
      <w:proofErr w:type="spellStart"/>
      <w:r w:rsidR="003A089B" w:rsidRPr="00A110A6">
        <w:rPr>
          <w:b/>
          <w:bCs/>
          <w:color w:val="000000" w:themeColor="text1"/>
        </w:rPr>
        <w:t>về</w:t>
      </w:r>
      <w:proofErr w:type="spellEnd"/>
      <w:r w:rsidR="003A089B" w:rsidRPr="00A110A6">
        <w:rPr>
          <w:b/>
          <w:bCs/>
          <w:color w:val="000000" w:themeColor="text1"/>
        </w:rPr>
        <w:t xml:space="preserve"> </w:t>
      </w:r>
      <w:r w:rsidR="00A57539" w:rsidRPr="00A110A6">
        <w:rPr>
          <w:b/>
          <w:bCs/>
          <w:color w:val="000000" w:themeColor="text1"/>
        </w:rPr>
        <w:t>GV/</w:t>
      </w:r>
      <w:proofErr w:type="spellStart"/>
      <w:r w:rsidR="00A57539" w:rsidRPr="00A110A6">
        <w:rPr>
          <w:b/>
          <w:bCs/>
          <w:color w:val="000000" w:themeColor="text1"/>
        </w:rPr>
        <w:t>nhóm</w:t>
      </w:r>
      <w:proofErr w:type="spellEnd"/>
      <w:r w:rsidR="00A57539" w:rsidRPr="00A110A6">
        <w:rPr>
          <w:b/>
          <w:bCs/>
          <w:color w:val="000000" w:themeColor="text1"/>
        </w:rPr>
        <w:t xml:space="preserve"> GV</w:t>
      </w:r>
    </w:p>
    <w:p w:rsidR="003A089B" w:rsidRPr="00A110A6" w:rsidRDefault="00FE38CE" w:rsidP="00FE38CE">
      <w:pPr>
        <w:pStyle w:val="CM17"/>
        <w:spacing w:after="0" w:line="276" w:lineRule="auto"/>
        <w:ind w:firstLine="567"/>
        <w:rPr>
          <w:color w:val="000000" w:themeColor="text1"/>
        </w:rPr>
      </w:pPr>
      <w:r w:rsidRPr="00A110A6">
        <w:rPr>
          <w:color w:val="000000" w:themeColor="text1"/>
          <w:lang w:val="vi-VN"/>
        </w:rPr>
        <w:t>1</w:t>
      </w:r>
      <w:r w:rsidR="00FB3AE9" w:rsidRPr="00A110A6">
        <w:rPr>
          <w:color w:val="000000" w:themeColor="text1"/>
        </w:rPr>
        <w:t xml:space="preserve">. </w:t>
      </w:r>
      <w:proofErr w:type="spellStart"/>
      <w:r w:rsidR="003A089B" w:rsidRPr="00A110A6">
        <w:rPr>
          <w:color w:val="000000" w:themeColor="text1"/>
        </w:rPr>
        <w:t>Họ</w:t>
      </w:r>
      <w:proofErr w:type="spellEnd"/>
      <w:r w:rsidR="003A089B" w:rsidRPr="00A110A6">
        <w:rPr>
          <w:color w:val="000000" w:themeColor="text1"/>
        </w:rPr>
        <w:t xml:space="preserve"> </w:t>
      </w:r>
      <w:proofErr w:type="spellStart"/>
      <w:r w:rsidR="003A089B" w:rsidRPr="00A110A6">
        <w:rPr>
          <w:color w:val="000000" w:themeColor="text1"/>
        </w:rPr>
        <w:t>và</w:t>
      </w:r>
      <w:proofErr w:type="spellEnd"/>
      <w:r w:rsidR="003A089B" w:rsidRPr="00A110A6">
        <w:rPr>
          <w:color w:val="000000" w:themeColor="text1"/>
        </w:rPr>
        <w:t xml:space="preserve"> </w:t>
      </w:r>
      <w:proofErr w:type="spellStart"/>
      <w:r w:rsidR="003A089B" w:rsidRPr="00A110A6">
        <w:rPr>
          <w:color w:val="000000" w:themeColor="text1"/>
        </w:rPr>
        <w:t>tên</w:t>
      </w:r>
      <w:proofErr w:type="spellEnd"/>
      <w:r w:rsidR="003A089B" w:rsidRPr="00A110A6">
        <w:rPr>
          <w:color w:val="000000" w:themeColor="text1"/>
        </w:rPr>
        <w:t>:</w:t>
      </w:r>
      <w:r w:rsidR="00FA1DE6" w:rsidRPr="00A110A6">
        <w:rPr>
          <w:color w:val="000000" w:themeColor="text1"/>
        </w:rPr>
        <w:t xml:space="preserve"> </w:t>
      </w:r>
      <w:r w:rsidR="00157A2A" w:rsidRPr="00A110A6">
        <w:rPr>
          <w:color w:val="000000" w:themeColor="text1"/>
        </w:rPr>
        <w:t xml:space="preserve">TS. </w:t>
      </w:r>
      <w:proofErr w:type="spellStart"/>
      <w:r w:rsidR="00157A2A" w:rsidRPr="00A110A6">
        <w:rPr>
          <w:color w:val="000000" w:themeColor="text1"/>
        </w:rPr>
        <w:t>Nguyễn</w:t>
      </w:r>
      <w:proofErr w:type="spellEnd"/>
      <w:r w:rsidR="00157A2A" w:rsidRPr="00A110A6">
        <w:rPr>
          <w:color w:val="000000" w:themeColor="text1"/>
        </w:rPr>
        <w:t xml:space="preserve"> </w:t>
      </w:r>
      <w:proofErr w:type="spellStart"/>
      <w:r w:rsidR="00157A2A" w:rsidRPr="00A110A6">
        <w:rPr>
          <w:color w:val="000000" w:themeColor="text1"/>
        </w:rPr>
        <w:t>Văn</w:t>
      </w:r>
      <w:proofErr w:type="spellEnd"/>
      <w:r w:rsidR="00157A2A" w:rsidRPr="00A110A6">
        <w:rPr>
          <w:color w:val="000000" w:themeColor="text1"/>
        </w:rPr>
        <w:t xml:space="preserve"> </w:t>
      </w:r>
      <w:proofErr w:type="spellStart"/>
      <w:r w:rsidR="00157A2A" w:rsidRPr="00A110A6">
        <w:rPr>
          <w:color w:val="000000" w:themeColor="text1"/>
        </w:rPr>
        <w:t>Hùng</w:t>
      </w:r>
      <w:proofErr w:type="spellEnd"/>
    </w:p>
    <w:p w:rsidR="001D1968" w:rsidRPr="00A110A6" w:rsidRDefault="003A089B" w:rsidP="00FE38CE">
      <w:pPr>
        <w:pStyle w:val="CM17"/>
        <w:spacing w:after="0" w:line="276" w:lineRule="auto"/>
        <w:ind w:firstLine="567"/>
        <w:rPr>
          <w:color w:val="000000" w:themeColor="text1"/>
        </w:rPr>
      </w:pPr>
      <w:proofErr w:type="spellStart"/>
      <w:r w:rsidRPr="00A110A6">
        <w:rPr>
          <w:color w:val="000000" w:themeColor="text1"/>
        </w:rPr>
        <w:t>Địa</w:t>
      </w:r>
      <w:proofErr w:type="spellEnd"/>
      <w:r w:rsidRPr="00A110A6">
        <w:rPr>
          <w:color w:val="000000" w:themeColor="text1"/>
        </w:rPr>
        <w:t xml:space="preserve"> </w:t>
      </w:r>
      <w:proofErr w:type="spellStart"/>
      <w:r w:rsidRPr="00A110A6">
        <w:rPr>
          <w:color w:val="000000" w:themeColor="text1"/>
        </w:rPr>
        <w:t>chỉ</w:t>
      </w:r>
      <w:proofErr w:type="spellEnd"/>
      <w:r w:rsidRPr="00A110A6">
        <w:rPr>
          <w:color w:val="000000" w:themeColor="text1"/>
        </w:rPr>
        <w:t xml:space="preserve"> </w:t>
      </w:r>
      <w:proofErr w:type="spellStart"/>
      <w:r w:rsidRPr="00A110A6">
        <w:rPr>
          <w:color w:val="000000" w:themeColor="text1"/>
        </w:rPr>
        <w:t>liên</w:t>
      </w:r>
      <w:proofErr w:type="spellEnd"/>
      <w:r w:rsidRPr="00A110A6">
        <w:rPr>
          <w:color w:val="000000" w:themeColor="text1"/>
        </w:rPr>
        <w:t xml:space="preserve"> </w:t>
      </w:r>
      <w:proofErr w:type="spellStart"/>
      <w:r w:rsidRPr="00A110A6">
        <w:rPr>
          <w:color w:val="000000" w:themeColor="text1"/>
        </w:rPr>
        <w:t>hệ</w:t>
      </w:r>
      <w:proofErr w:type="spellEnd"/>
      <w:r w:rsidRPr="00A110A6">
        <w:rPr>
          <w:color w:val="000000" w:themeColor="text1"/>
        </w:rPr>
        <w:t xml:space="preserve">: </w:t>
      </w:r>
      <w:proofErr w:type="spellStart"/>
      <w:r w:rsidR="00555CAB" w:rsidRPr="00A110A6">
        <w:rPr>
          <w:color w:val="000000" w:themeColor="text1"/>
        </w:rPr>
        <w:t>Bộ</w:t>
      </w:r>
      <w:proofErr w:type="spellEnd"/>
      <w:r w:rsidR="00555CAB" w:rsidRPr="00A110A6">
        <w:rPr>
          <w:color w:val="000000" w:themeColor="text1"/>
        </w:rPr>
        <w:t xml:space="preserve"> </w:t>
      </w:r>
      <w:proofErr w:type="spellStart"/>
      <w:r w:rsidR="00555CAB" w:rsidRPr="00A110A6">
        <w:rPr>
          <w:color w:val="000000" w:themeColor="text1"/>
        </w:rPr>
        <w:t>môn</w:t>
      </w:r>
      <w:proofErr w:type="spellEnd"/>
      <w:r w:rsidR="00FA1DE6" w:rsidRPr="00A110A6">
        <w:rPr>
          <w:color w:val="000000" w:themeColor="text1"/>
        </w:rPr>
        <w:t xml:space="preserve"> </w:t>
      </w:r>
      <w:proofErr w:type="spellStart"/>
      <w:r w:rsidR="00FA1DE6" w:rsidRPr="00A110A6">
        <w:rPr>
          <w:color w:val="000000" w:themeColor="text1"/>
        </w:rPr>
        <w:t>Khoan</w:t>
      </w:r>
      <w:proofErr w:type="spellEnd"/>
      <w:r w:rsidR="00FA1DE6" w:rsidRPr="00A110A6">
        <w:rPr>
          <w:color w:val="000000" w:themeColor="text1"/>
        </w:rPr>
        <w:t xml:space="preserve"> </w:t>
      </w:r>
      <w:proofErr w:type="spellStart"/>
      <w:r w:rsidR="00FA1DE6" w:rsidRPr="00A110A6">
        <w:rPr>
          <w:color w:val="000000" w:themeColor="text1"/>
        </w:rPr>
        <w:t>Khai</w:t>
      </w:r>
      <w:proofErr w:type="spellEnd"/>
      <w:r w:rsidR="00FA1DE6" w:rsidRPr="00A110A6">
        <w:rPr>
          <w:color w:val="000000" w:themeColor="text1"/>
        </w:rPr>
        <w:t xml:space="preserve"> </w:t>
      </w:r>
      <w:proofErr w:type="spellStart"/>
      <w:r w:rsidR="00FA1DE6" w:rsidRPr="00A110A6">
        <w:rPr>
          <w:color w:val="000000" w:themeColor="text1"/>
        </w:rPr>
        <w:t>thác</w:t>
      </w:r>
      <w:proofErr w:type="spellEnd"/>
      <w:r w:rsidR="00FA1DE6" w:rsidRPr="00A110A6">
        <w:rPr>
          <w:color w:val="000000" w:themeColor="text1"/>
        </w:rPr>
        <w:t xml:space="preserve"> </w:t>
      </w:r>
      <w:proofErr w:type="spellStart"/>
      <w:r w:rsidR="00FA1DE6" w:rsidRPr="00A110A6">
        <w:rPr>
          <w:color w:val="000000" w:themeColor="text1"/>
        </w:rPr>
        <w:t>Dầu</w:t>
      </w:r>
      <w:proofErr w:type="spellEnd"/>
      <w:r w:rsidR="00FA1DE6" w:rsidRPr="00A110A6">
        <w:rPr>
          <w:color w:val="000000" w:themeColor="text1"/>
        </w:rPr>
        <w:t xml:space="preserve"> </w:t>
      </w:r>
      <w:proofErr w:type="spellStart"/>
      <w:r w:rsidR="00FA1DE6" w:rsidRPr="00A110A6">
        <w:rPr>
          <w:color w:val="000000" w:themeColor="text1"/>
        </w:rPr>
        <w:t>khí</w:t>
      </w:r>
      <w:proofErr w:type="spellEnd"/>
      <w:r w:rsidR="00555CAB" w:rsidRPr="00A110A6">
        <w:rPr>
          <w:color w:val="000000" w:themeColor="text1"/>
        </w:rPr>
        <w:t xml:space="preserve">, </w:t>
      </w:r>
      <w:proofErr w:type="spellStart"/>
      <w:r w:rsidR="00555CAB" w:rsidRPr="00A110A6">
        <w:rPr>
          <w:color w:val="000000" w:themeColor="text1"/>
        </w:rPr>
        <w:t>Khoa</w:t>
      </w:r>
      <w:proofErr w:type="spellEnd"/>
      <w:r w:rsidR="00FA1DE6" w:rsidRPr="00A110A6">
        <w:rPr>
          <w:color w:val="000000" w:themeColor="text1"/>
        </w:rPr>
        <w:t xml:space="preserve"> </w:t>
      </w:r>
      <w:proofErr w:type="spellStart"/>
      <w:r w:rsidR="00FA1DE6" w:rsidRPr="00A110A6">
        <w:rPr>
          <w:color w:val="000000" w:themeColor="text1"/>
        </w:rPr>
        <w:t>Dầu</w:t>
      </w:r>
      <w:proofErr w:type="spellEnd"/>
      <w:r w:rsidR="00FA1DE6" w:rsidRPr="00A110A6">
        <w:rPr>
          <w:color w:val="000000" w:themeColor="text1"/>
        </w:rPr>
        <w:t xml:space="preserve"> </w:t>
      </w:r>
      <w:proofErr w:type="spellStart"/>
      <w:r w:rsidR="00FA1DE6" w:rsidRPr="00A110A6">
        <w:rPr>
          <w:color w:val="000000" w:themeColor="text1"/>
        </w:rPr>
        <w:t>khí</w:t>
      </w:r>
      <w:proofErr w:type="spellEnd"/>
      <w:r w:rsidR="00402CEC" w:rsidRPr="00A110A6">
        <w:rPr>
          <w:color w:val="000000" w:themeColor="text1"/>
        </w:rPr>
        <w:t>, PVU.</w:t>
      </w:r>
    </w:p>
    <w:p w:rsidR="00FE38CE" w:rsidRPr="00A110A6" w:rsidRDefault="00FE38CE" w:rsidP="00FE38CE">
      <w:pPr>
        <w:pStyle w:val="CM17"/>
        <w:spacing w:after="0" w:line="276" w:lineRule="auto"/>
        <w:ind w:firstLine="567"/>
        <w:rPr>
          <w:color w:val="000000" w:themeColor="text1"/>
          <w:lang w:val="vi-VN"/>
        </w:rPr>
      </w:pPr>
      <w:r w:rsidRPr="00A110A6">
        <w:rPr>
          <w:color w:val="000000" w:themeColor="text1"/>
          <w:lang w:val="vi-VN"/>
        </w:rPr>
        <w:t>E</w:t>
      </w:r>
      <w:r w:rsidR="003A089B" w:rsidRPr="00A110A6">
        <w:rPr>
          <w:color w:val="000000" w:themeColor="text1"/>
        </w:rPr>
        <w:t>mail:</w:t>
      </w:r>
      <w:r w:rsidR="00FA1DE6" w:rsidRPr="00A110A6">
        <w:rPr>
          <w:color w:val="000000" w:themeColor="text1"/>
        </w:rPr>
        <w:t xml:space="preserve"> </w:t>
      </w:r>
      <w:hyperlink r:id="rId8" w:history="1">
        <w:r w:rsidR="00157A2A" w:rsidRPr="00A110A6">
          <w:rPr>
            <w:rStyle w:val="Hyperlink"/>
          </w:rPr>
          <w:t>hungnv@pvu.edu.vn</w:t>
        </w:r>
      </w:hyperlink>
      <w:r w:rsidR="00157A2A" w:rsidRPr="00A110A6">
        <w:rPr>
          <w:color w:val="000000" w:themeColor="text1"/>
        </w:rPr>
        <w:t xml:space="preserve"> </w:t>
      </w:r>
      <w:r w:rsidRPr="00A110A6">
        <w:rPr>
          <w:color w:val="000000" w:themeColor="text1"/>
        </w:rPr>
        <w:tab/>
      </w:r>
      <w:r w:rsidRPr="00A110A6">
        <w:rPr>
          <w:color w:val="000000" w:themeColor="text1"/>
        </w:rPr>
        <w:tab/>
      </w:r>
      <w:r w:rsidRPr="00A110A6">
        <w:rPr>
          <w:color w:val="000000" w:themeColor="text1"/>
          <w:lang w:val="vi-VN"/>
        </w:rPr>
        <w:t xml:space="preserve">Điện thoại: </w:t>
      </w:r>
    </w:p>
    <w:p w:rsidR="003A089B" w:rsidRPr="00A110A6" w:rsidRDefault="003A089B" w:rsidP="00FE38CE">
      <w:pPr>
        <w:pStyle w:val="CM17"/>
        <w:spacing w:after="0" w:line="276" w:lineRule="auto"/>
        <w:ind w:firstLine="567"/>
        <w:rPr>
          <w:color w:val="000000" w:themeColor="text1"/>
        </w:rPr>
      </w:pPr>
      <w:proofErr w:type="spellStart"/>
      <w:r w:rsidRPr="00A110A6">
        <w:rPr>
          <w:color w:val="000000" w:themeColor="text1"/>
        </w:rPr>
        <w:t>Các</w:t>
      </w:r>
      <w:proofErr w:type="spellEnd"/>
      <w:r w:rsidRPr="00A110A6">
        <w:rPr>
          <w:color w:val="000000" w:themeColor="text1"/>
        </w:rPr>
        <w:t xml:space="preserve"> </w:t>
      </w:r>
      <w:proofErr w:type="spellStart"/>
      <w:r w:rsidRPr="00A110A6">
        <w:rPr>
          <w:color w:val="000000" w:themeColor="text1"/>
        </w:rPr>
        <w:t>hướng</w:t>
      </w:r>
      <w:proofErr w:type="spellEnd"/>
      <w:r w:rsidRPr="00A110A6">
        <w:rPr>
          <w:color w:val="000000" w:themeColor="text1"/>
        </w:rPr>
        <w:t xml:space="preserve"> </w:t>
      </w:r>
      <w:proofErr w:type="spellStart"/>
      <w:r w:rsidRPr="00A110A6">
        <w:rPr>
          <w:color w:val="000000" w:themeColor="text1"/>
        </w:rPr>
        <w:t>nghiên</w:t>
      </w:r>
      <w:proofErr w:type="spellEnd"/>
      <w:r w:rsidRPr="00A110A6">
        <w:rPr>
          <w:color w:val="000000" w:themeColor="text1"/>
        </w:rPr>
        <w:t xml:space="preserve"> </w:t>
      </w:r>
      <w:proofErr w:type="spellStart"/>
      <w:r w:rsidRPr="00A110A6">
        <w:rPr>
          <w:color w:val="000000" w:themeColor="text1"/>
        </w:rPr>
        <w:t>cứ</w:t>
      </w:r>
      <w:r w:rsidR="00871FF3" w:rsidRPr="00A110A6">
        <w:rPr>
          <w:color w:val="000000" w:themeColor="text1"/>
        </w:rPr>
        <w:t>u</w:t>
      </w:r>
      <w:proofErr w:type="spellEnd"/>
      <w:r w:rsidR="00871FF3" w:rsidRPr="00A110A6">
        <w:rPr>
          <w:color w:val="000000" w:themeColor="text1"/>
        </w:rPr>
        <w:t xml:space="preserve"> </w:t>
      </w:r>
      <w:proofErr w:type="spellStart"/>
      <w:r w:rsidR="00871FF3" w:rsidRPr="00A110A6">
        <w:rPr>
          <w:color w:val="000000" w:themeColor="text1"/>
        </w:rPr>
        <w:t>chính</w:t>
      </w:r>
      <w:proofErr w:type="spellEnd"/>
      <w:r w:rsidR="00871FF3" w:rsidRPr="00A110A6">
        <w:rPr>
          <w:color w:val="000000" w:themeColor="text1"/>
        </w:rPr>
        <w:t>:</w:t>
      </w:r>
      <w:r w:rsidR="00F447FA" w:rsidRPr="00A110A6">
        <w:rPr>
          <w:color w:val="000000" w:themeColor="text1"/>
        </w:rPr>
        <w:t xml:space="preserve"> </w:t>
      </w:r>
      <w:proofErr w:type="spellStart"/>
      <w:r w:rsidR="00F447FA" w:rsidRPr="00A110A6">
        <w:rPr>
          <w:color w:val="000000" w:themeColor="text1"/>
        </w:rPr>
        <w:t>Công</w:t>
      </w:r>
      <w:proofErr w:type="spellEnd"/>
      <w:r w:rsidR="00F447FA" w:rsidRPr="00A110A6">
        <w:rPr>
          <w:color w:val="000000" w:themeColor="text1"/>
        </w:rPr>
        <w:t xml:space="preserve"> </w:t>
      </w:r>
      <w:proofErr w:type="spellStart"/>
      <w:r w:rsidR="00F447FA" w:rsidRPr="00A110A6">
        <w:rPr>
          <w:color w:val="000000" w:themeColor="text1"/>
        </w:rPr>
        <w:t>nghệ</w:t>
      </w:r>
      <w:proofErr w:type="spellEnd"/>
      <w:r w:rsidR="00F447FA" w:rsidRPr="00A110A6">
        <w:rPr>
          <w:color w:val="000000" w:themeColor="text1"/>
        </w:rPr>
        <w:t xml:space="preserve"> </w:t>
      </w:r>
      <w:proofErr w:type="spellStart"/>
      <w:r w:rsidR="00F447FA" w:rsidRPr="00A110A6">
        <w:rPr>
          <w:color w:val="000000" w:themeColor="text1"/>
        </w:rPr>
        <w:t>mỏ</w:t>
      </w:r>
      <w:proofErr w:type="spellEnd"/>
    </w:p>
    <w:p w:rsidR="00341B2E" w:rsidRPr="00A110A6" w:rsidRDefault="00341B2E" w:rsidP="00341B2E">
      <w:pPr>
        <w:pStyle w:val="CM17"/>
        <w:spacing w:after="0" w:line="276" w:lineRule="auto"/>
        <w:ind w:firstLine="567"/>
        <w:rPr>
          <w:color w:val="000000" w:themeColor="text1"/>
        </w:rPr>
      </w:pPr>
      <w:r w:rsidRPr="00A110A6">
        <w:rPr>
          <w:color w:val="000000" w:themeColor="text1"/>
          <w:lang w:val="vi-VN"/>
        </w:rPr>
        <w:t>2</w:t>
      </w:r>
      <w:r w:rsidRPr="00A110A6">
        <w:rPr>
          <w:color w:val="000000" w:themeColor="text1"/>
        </w:rPr>
        <w:t xml:space="preserve">. </w:t>
      </w:r>
      <w:proofErr w:type="spellStart"/>
      <w:r w:rsidRPr="00A110A6">
        <w:rPr>
          <w:color w:val="000000" w:themeColor="text1"/>
        </w:rPr>
        <w:t>Họ</w:t>
      </w:r>
      <w:proofErr w:type="spellEnd"/>
      <w:r w:rsidRPr="00A110A6">
        <w:rPr>
          <w:color w:val="000000" w:themeColor="text1"/>
        </w:rPr>
        <w:t xml:space="preserve"> </w:t>
      </w:r>
      <w:proofErr w:type="spellStart"/>
      <w:r w:rsidRPr="00A110A6">
        <w:rPr>
          <w:color w:val="000000" w:themeColor="text1"/>
        </w:rPr>
        <w:t>và</w:t>
      </w:r>
      <w:proofErr w:type="spellEnd"/>
      <w:r w:rsidRPr="00A110A6">
        <w:rPr>
          <w:color w:val="000000" w:themeColor="text1"/>
        </w:rPr>
        <w:t xml:space="preserve"> </w:t>
      </w:r>
      <w:proofErr w:type="spellStart"/>
      <w:r w:rsidRPr="00A110A6">
        <w:rPr>
          <w:color w:val="000000" w:themeColor="text1"/>
        </w:rPr>
        <w:t>tên</w:t>
      </w:r>
      <w:proofErr w:type="spellEnd"/>
      <w:r w:rsidRPr="00A110A6">
        <w:rPr>
          <w:color w:val="000000" w:themeColor="text1"/>
        </w:rPr>
        <w:t xml:space="preserve">: </w:t>
      </w:r>
      <w:r w:rsidRPr="00A110A6">
        <w:rPr>
          <w:color w:val="000000" w:themeColor="text1"/>
          <w:lang w:val="vi-VN"/>
        </w:rPr>
        <w:t xml:space="preserve">KS. </w:t>
      </w:r>
      <w:proofErr w:type="spellStart"/>
      <w:r w:rsidRPr="00A110A6">
        <w:rPr>
          <w:color w:val="000000" w:themeColor="text1"/>
        </w:rPr>
        <w:t>Vũ</w:t>
      </w:r>
      <w:proofErr w:type="spellEnd"/>
      <w:r w:rsidRPr="00A110A6">
        <w:rPr>
          <w:color w:val="000000" w:themeColor="text1"/>
        </w:rPr>
        <w:t xml:space="preserve"> </w:t>
      </w:r>
      <w:proofErr w:type="spellStart"/>
      <w:r w:rsidRPr="00A110A6">
        <w:rPr>
          <w:color w:val="000000" w:themeColor="text1"/>
        </w:rPr>
        <w:t>Thế</w:t>
      </w:r>
      <w:proofErr w:type="spellEnd"/>
      <w:r w:rsidRPr="00A110A6">
        <w:rPr>
          <w:color w:val="000000" w:themeColor="text1"/>
        </w:rPr>
        <w:t xml:space="preserve"> </w:t>
      </w:r>
      <w:proofErr w:type="spellStart"/>
      <w:r w:rsidRPr="00A110A6">
        <w:rPr>
          <w:color w:val="000000" w:themeColor="text1"/>
        </w:rPr>
        <w:t>Quang</w:t>
      </w:r>
      <w:proofErr w:type="spellEnd"/>
    </w:p>
    <w:p w:rsidR="00341B2E" w:rsidRPr="00A110A6" w:rsidRDefault="00341B2E" w:rsidP="00341B2E">
      <w:pPr>
        <w:pStyle w:val="CM17"/>
        <w:spacing w:after="0" w:line="276" w:lineRule="auto"/>
        <w:ind w:firstLine="567"/>
        <w:rPr>
          <w:color w:val="000000" w:themeColor="text1"/>
        </w:rPr>
      </w:pPr>
      <w:proofErr w:type="spellStart"/>
      <w:r w:rsidRPr="00A110A6">
        <w:rPr>
          <w:color w:val="000000" w:themeColor="text1"/>
        </w:rPr>
        <w:t>Địa</w:t>
      </w:r>
      <w:proofErr w:type="spellEnd"/>
      <w:r w:rsidRPr="00A110A6">
        <w:rPr>
          <w:color w:val="000000" w:themeColor="text1"/>
        </w:rPr>
        <w:t xml:space="preserve"> </w:t>
      </w:r>
      <w:proofErr w:type="spellStart"/>
      <w:r w:rsidRPr="00A110A6">
        <w:rPr>
          <w:color w:val="000000" w:themeColor="text1"/>
        </w:rPr>
        <w:t>chỉ</w:t>
      </w:r>
      <w:proofErr w:type="spellEnd"/>
      <w:r w:rsidRPr="00A110A6">
        <w:rPr>
          <w:color w:val="000000" w:themeColor="text1"/>
        </w:rPr>
        <w:t xml:space="preserve"> </w:t>
      </w:r>
      <w:proofErr w:type="spellStart"/>
      <w:r w:rsidRPr="00A110A6">
        <w:rPr>
          <w:color w:val="000000" w:themeColor="text1"/>
        </w:rPr>
        <w:t>liên</w:t>
      </w:r>
      <w:proofErr w:type="spellEnd"/>
      <w:r w:rsidRPr="00A110A6">
        <w:rPr>
          <w:color w:val="000000" w:themeColor="text1"/>
        </w:rPr>
        <w:t xml:space="preserve"> </w:t>
      </w:r>
      <w:proofErr w:type="spellStart"/>
      <w:r w:rsidRPr="00A110A6">
        <w:rPr>
          <w:color w:val="000000" w:themeColor="text1"/>
        </w:rPr>
        <w:t>hệ</w:t>
      </w:r>
      <w:proofErr w:type="spellEnd"/>
      <w:r w:rsidRPr="00A110A6">
        <w:rPr>
          <w:color w:val="000000" w:themeColor="text1"/>
        </w:rPr>
        <w:t xml:space="preserve">: </w:t>
      </w:r>
      <w:proofErr w:type="spellStart"/>
      <w:r w:rsidRPr="00A110A6">
        <w:rPr>
          <w:color w:val="000000" w:themeColor="text1"/>
        </w:rPr>
        <w:t>Bộ</w:t>
      </w:r>
      <w:proofErr w:type="spellEnd"/>
      <w:r w:rsidRPr="00A110A6">
        <w:rPr>
          <w:color w:val="000000" w:themeColor="text1"/>
        </w:rPr>
        <w:t xml:space="preserve"> </w:t>
      </w:r>
      <w:proofErr w:type="spellStart"/>
      <w:r w:rsidRPr="00A110A6">
        <w:rPr>
          <w:color w:val="000000" w:themeColor="text1"/>
        </w:rPr>
        <w:t>môn</w:t>
      </w:r>
      <w:proofErr w:type="spellEnd"/>
      <w:r w:rsidRPr="00A110A6">
        <w:rPr>
          <w:color w:val="000000" w:themeColor="text1"/>
        </w:rPr>
        <w:t xml:space="preserve"> </w:t>
      </w:r>
      <w:proofErr w:type="spellStart"/>
      <w:r w:rsidRPr="00A110A6">
        <w:rPr>
          <w:color w:val="000000" w:themeColor="text1"/>
        </w:rPr>
        <w:t>Khoan-khai</w:t>
      </w:r>
      <w:proofErr w:type="spellEnd"/>
      <w:r w:rsidRPr="00A110A6">
        <w:rPr>
          <w:color w:val="000000" w:themeColor="text1"/>
        </w:rPr>
        <w:t xml:space="preserve"> </w:t>
      </w:r>
      <w:proofErr w:type="spellStart"/>
      <w:r w:rsidRPr="00A110A6">
        <w:rPr>
          <w:color w:val="000000" w:themeColor="text1"/>
        </w:rPr>
        <w:t>thác</w:t>
      </w:r>
      <w:proofErr w:type="spellEnd"/>
      <w:r w:rsidRPr="00A110A6">
        <w:rPr>
          <w:color w:val="000000" w:themeColor="text1"/>
        </w:rPr>
        <w:t xml:space="preserve">, </w:t>
      </w:r>
      <w:proofErr w:type="spellStart"/>
      <w:r w:rsidRPr="00A110A6">
        <w:rPr>
          <w:color w:val="000000" w:themeColor="text1"/>
        </w:rPr>
        <w:t>Khoa</w:t>
      </w:r>
      <w:proofErr w:type="spellEnd"/>
      <w:r w:rsidRPr="00A110A6">
        <w:rPr>
          <w:color w:val="000000" w:themeColor="text1"/>
        </w:rPr>
        <w:t xml:space="preserve"> </w:t>
      </w:r>
      <w:proofErr w:type="spellStart"/>
      <w:r w:rsidRPr="00A110A6">
        <w:rPr>
          <w:color w:val="000000" w:themeColor="text1"/>
        </w:rPr>
        <w:t>Dầu</w:t>
      </w:r>
      <w:proofErr w:type="spellEnd"/>
      <w:r w:rsidRPr="00A110A6">
        <w:rPr>
          <w:color w:val="000000" w:themeColor="text1"/>
        </w:rPr>
        <w:t xml:space="preserve"> </w:t>
      </w:r>
      <w:proofErr w:type="spellStart"/>
      <w:r w:rsidRPr="00A110A6">
        <w:rPr>
          <w:color w:val="000000" w:themeColor="text1"/>
        </w:rPr>
        <w:t>khí</w:t>
      </w:r>
      <w:proofErr w:type="spellEnd"/>
      <w:r w:rsidRPr="00A110A6">
        <w:rPr>
          <w:color w:val="000000" w:themeColor="text1"/>
        </w:rPr>
        <w:t>, PVU.</w:t>
      </w:r>
    </w:p>
    <w:p w:rsidR="00341B2E" w:rsidRPr="00A110A6" w:rsidRDefault="00341B2E" w:rsidP="00341B2E">
      <w:pPr>
        <w:pStyle w:val="CM17"/>
        <w:spacing w:after="0" w:line="276" w:lineRule="auto"/>
        <w:ind w:firstLine="567"/>
        <w:rPr>
          <w:color w:val="000000" w:themeColor="text1"/>
        </w:rPr>
      </w:pPr>
      <w:r w:rsidRPr="00A110A6">
        <w:rPr>
          <w:color w:val="000000" w:themeColor="text1"/>
          <w:lang w:val="vi-VN"/>
        </w:rPr>
        <w:t>E</w:t>
      </w:r>
      <w:r w:rsidRPr="00A110A6">
        <w:rPr>
          <w:color w:val="000000" w:themeColor="text1"/>
        </w:rPr>
        <w:t xml:space="preserve">mail: </w:t>
      </w:r>
      <w:hyperlink r:id="rId9" w:history="1">
        <w:r w:rsidRPr="00A110A6">
          <w:rPr>
            <w:rStyle w:val="Hyperlink"/>
          </w:rPr>
          <w:t>quangvt@pvu.edu.vn</w:t>
        </w:r>
      </w:hyperlink>
      <w:r w:rsidRPr="00A110A6">
        <w:rPr>
          <w:color w:val="000000" w:themeColor="text1"/>
        </w:rPr>
        <w:t xml:space="preserve"> </w:t>
      </w:r>
      <w:r w:rsidRPr="00A110A6">
        <w:rPr>
          <w:color w:val="000000" w:themeColor="text1"/>
          <w:lang w:val="vi-VN"/>
        </w:rPr>
        <w:t xml:space="preserve">Điện thoại: </w:t>
      </w:r>
      <w:r w:rsidRPr="00A110A6">
        <w:rPr>
          <w:color w:val="000000" w:themeColor="text1"/>
        </w:rPr>
        <w:t>0936852023</w:t>
      </w:r>
    </w:p>
    <w:p w:rsidR="00341B2E" w:rsidRPr="00A110A6" w:rsidRDefault="00341B2E" w:rsidP="00341B2E">
      <w:pPr>
        <w:pStyle w:val="CM17"/>
        <w:spacing w:after="0" w:line="276" w:lineRule="auto"/>
        <w:ind w:firstLine="567"/>
        <w:rPr>
          <w:color w:val="000000" w:themeColor="text1"/>
        </w:rPr>
      </w:pPr>
      <w:proofErr w:type="spellStart"/>
      <w:r w:rsidRPr="00A110A6">
        <w:rPr>
          <w:color w:val="000000" w:themeColor="text1"/>
        </w:rPr>
        <w:t>Các</w:t>
      </w:r>
      <w:proofErr w:type="spellEnd"/>
      <w:r w:rsidRPr="00A110A6">
        <w:rPr>
          <w:color w:val="000000" w:themeColor="text1"/>
        </w:rPr>
        <w:t xml:space="preserve"> </w:t>
      </w:r>
      <w:proofErr w:type="spellStart"/>
      <w:r w:rsidRPr="00A110A6">
        <w:rPr>
          <w:color w:val="000000" w:themeColor="text1"/>
        </w:rPr>
        <w:t>hướng</w:t>
      </w:r>
      <w:proofErr w:type="spellEnd"/>
      <w:r w:rsidRPr="00A110A6">
        <w:rPr>
          <w:color w:val="000000" w:themeColor="text1"/>
        </w:rPr>
        <w:t xml:space="preserve"> </w:t>
      </w:r>
      <w:proofErr w:type="spellStart"/>
      <w:r w:rsidRPr="00A110A6">
        <w:rPr>
          <w:color w:val="000000" w:themeColor="text1"/>
        </w:rPr>
        <w:t>nghiên</w:t>
      </w:r>
      <w:proofErr w:type="spellEnd"/>
      <w:r w:rsidRPr="00A110A6">
        <w:rPr>
          <w:color w:val="000000" w:themeColor="text1"/>
        </w:rPr>
        <w:t xml:space="preserve"> </w:t>
      </w:r>
      <w:proofErr w:type="spellStart"/>
      <w:r w:rsidRPr="00A110A6">
        <w:rPr>
          <w:color w:val="000000" w:themeColor="text1"/>
        </w:rPr>
        <w:t>cứu</w:t>
      </w:r>
      <w:proofErr w:type="spellEnd"/>
      <w:r w:rsidRPr="00A110A6">
        <w:rPr>
          <w:color w:val="000000" w:themeColor="text1"/>
        </w:rPr>
        <w:t xml:space="preserve"> </w:t>
      </w:r>
      <w:proofErr w:type="spellStart"/>
      <w:r w:rsidRPr="00A110A6">
        <w:rPr>
          <w:color w:val="000000" w:themeColor="text1"/>
        </w:rPr>
        <w:t>chính</w:t>
      </w:r>
      <w:proofErr w:type="spellEnd"/>
      <w:r w:rsidRPr="00A110A6">
        <w:rPr>
          <w:color w:val="000000" w:themeColor="text1"/>
        </w:rPr>
        <w:t xml:space="preserve">: </w:t>
      </w:r>
      <w:proofErr w:type="spellStart"/>
      <w:r w:rsidRPr="00A110A6">
        <w:rPr>
          <w:color w:val="000000" w:themeColor="text1"/>
        </w:rPr>
        <w:t>Khoan</w:t>
      </w:r>
      <w:proofErr w:type="spellEnd"/>
      <w:r w:rsidRPr="00A110A6">
        <w:rPr>
          <w:color w:val="000000" w:themeColor="text1"/>
        </w:rPr>
        <w:t xml:space="preserve"> – </w:t>
      </w:r>
      <w:proofErr w:type="spellStart"/>
      <w:r w:rsidRPr="00A110A6">
        <w:rPr>
          <w:color w:val="000000" w:themeColor="text1"/>
        </w:rPr>
        <w:t>khai</w:t>
      </w:r>
      <w:proofErr w:type="spellEnd"/>
      <w:r w:rsidRPr="00A110A6">
        <w:rPr>
          <w:color w:val="000000" w:themeColor="text1"/>
        </w:rPr>
        <w:t xml:space="preserve"> </w:t>
      </w:r>
      <w:proofErr w:type="spellStart"/>
      <w:r w:rsidRPr="00A110A6">
        <w:rPr>
          <w:color w:val="000000" w:themeColor="text1"/>
        </w:rPr>
        <w:t>thác</w:t>
      </w:r>
      <w:proofErr w:type="spellEnd"/>
    </w:p>
    <w:p w:rsidR="00555CAB" w:rsidRPr="00A110A6" w:rsidRDefault="00B607ED" w:rsidP="00FE38CE">
      <w:pPr>
        <w:widowControl w:val="0"/>
        <w:ind w:right="-1"/>
        <w:jc w:val="right"/>
        <w:rPr>
          <w:rFonts w:ascii="Times New Roman" w:hAnsi="Times New Roman"/>
          <w:i/>
          <w:color w:val="000000" w:themeColor="text1"/>
          <w:sz w:val="24"/>
          <w:szCs w:val="24"/>
        </w:rPr>
      </w:pPr>
      <w:r w:rsidRPr="00A110A6">
        <w:rPr>
          <w:rFonts w:ascii="Times New Roman" w:hAnsi="Times New Roman"/>
          <w:i/>
          <w:color w:val="000000" w:themeColor="text1"/>
          <w:sz w:val="24"/>
          <w:szCs w:val="24"/>
        </w:rPr>
        <w:t xml:space="preserve">     </w:t>
      </w:r>
      <w:proofErr w:type="spellStart"/>
      <w:r w:rsidR="00555CAB" w:rsidRPr="00A110A6">
        <w:rPr>
          <w:rFonts w:ascii="Times New Roman" w:hAnsi="Times New Roman"/>
          <w:i/>
          <w:color w:val="000000" w:themeColor="text1"/>
          <w:sz w:val="24"/>
          <w:szCs w:val="24"/>
        </w:rPr>
        <w:t>Bà</w:t>
      </w:r>
      <w:proofErr w:type="spellEnd"/>
      <w:r w:rsidR="00555CAB" w:rsidRPr="00A110A6">
        <w:rPr>
          <w:rFonts w:ascii="Times New Roman" w:hAnsi="Times New Roman"/>
          <w:i/>
          <w:color w:val="000000" w:themeColor="text1"/>
          <w:sz w:val="24"/>
          <w:szCs w:val="24"/>
        </w:rPr>
        <w:t xml:space="preserve"> </w:t>
      </w:r>
      <w:proofErr w:type="spellStart"/>
      <w:r w:rsidR="00555CAB" w:rsidRPr="00A110A6">
        <w:rPr>
          <w:rFonts w:ascii="Times New Roman" w:hAnsi="Times New Roman"/>
          <w:i/>
          <w:color w:val="000000" w:themeColor="text1"/>
          <w:sz w:val="24"/>
          <w:szCs w:val="24"/>
        </w:rPr>
        <w:t>Rịa</w:t>
      </w:r>
      <w:proofErr w:type="spellEnd"/>
      <w:proofErr w:type="gramStart"/>
      <w:r w:rsidR="00555CAB" w:rsidRPr="00A110A6">
        <w:rPr>
          <w:rFonts w:ascii="Times New Roman" w:hAnsi="Times New Roman"/>
          <w:i/>
          <w:color w:val="000000" w:themeColor="text1"/>
          <w:sz w:val="24"/>
          <w:szCs w:val="24"/>
        </w:rPr>
        <w:t xml:space="preserve">,  </w:t>
      </w:r>
      <w:proofErr w:type="spellStart"/>
      <w:r w:rsidR="00555CAB" w:rsidRPr="00A110A6">
        <w:rPr>
          <w:rFonts w:ascii="Times New Roman" w:hAnsi="Times New Roman"/>
          <w:i/>
          <w:color w:val="000000" w:themeColor="text1"/>
          <w:sz w:val="24"/>
          <w:szCs w:val="24"/>
        </w:rPr>
        <w:t>Ngày</w:t>
      </w:r>
      <w:proofErr w:type="spellEnd"/>
      <w:proofErr w:type="gramEnd"/>
      <w:r w:rsidR="00555CAB" w:rsidRPr="00A110A6">
        <w:rPr>
          <w:rFonts w:ascii="Times New Roman" w:hAnsi="Times New Roman"/>
          <w:i/>
          <w:color w:val="000000" w:themeColor="text1"/>
          <w:sz w:val="24"/>
          <w:szCs w:val="24"/>
        </w:rPr>
        <w:t>.........</w:t>
      </w:r>
      <w:proofErr w:type="spellStart"/>
      <w:r w:rsidR="00555CAB" w:rsidRPr="00A110A6">
        <w:rPr>
          <w:rFonts w:ascii="Times New Roman" w:hAnsi="Times New Roman"/>
          <w:i/>
          <w:color w:val="000000" w:themeColor="text1"/>
          <w:sz w:val="24"/>
          <w:szCs w:val="24"/>
        </w:rPr>
        <w:t>tháng</w:t>
      </w:r>
      <w:proofErr w:type="spellEnd"/>
      <w:r w:rsidR="00555CAB" w:rsidRPr="00A110A6">
        <w:rPr>
          <w:rFonts w:ascii="Times New Roman" w:hAnsi="Times New Roman"/>
          <w:i/>
          <w:color w:val="000000" w:themeColor="text1"/>
          <w:sz w:val="24"/>
          <w:szCs w:val="24"/>
        </w:rPr>
        <w:t>.......</w:t>
      </w:r>
      <w:proofErr w:type="spellStart"/>
      <w:r w:rsidR="00555CAB" w:rsidRPr="00A110A6">
        <w:rPr>
          <w:rFonts w:ascii="Times New Roman" w:hAnsi="Times New Roman"/>
          <w:i/>
          <w:color w:val="000000" w:themeColor="text1"/>
          <w:sz w:val="24"/>
          <w:szCs w:val="24"/>
        </w:rPr>
        <w:t>năm</w:t>
      </w:r>
      <w:proofErr w:type="spellEnd"/>
      <w:r w:rsidR="00555CAB" w:rsidRPr="00A110A6">
        <w:rPr>
          <w:rFonts w:ascii="Times New Roman" w:hAnsi="Times New Roman"/>
          <w:i/>
          <w:color w:val="000000" w:themeColor="text1"/>
          <w:sz w:val="24"/>
          <w:szCs w:val="24"/>
        </w:rPr>
        <w:t xml:space="preserve"> 201</w:t>
      </w:r>
      <w:r w:rsidR="00FE38CE" w:rsidRPr="00A110A6">
        <w:rPr>
          <w:rFonts w:ascii="Times New Roman" w:hAnsi="Times New Roman"/>
          <w:i/>
          <w:color w:val="000000" w:themeColor="text1"/>
          <w:sz w:val="24"/>
          <w:szCs w:val="24"/>
        </w:rPr>
        <w:t>7</w:t>
      </w:r>
    </w:p>
    <w:p w:rsidR="00A57539" w:rsidRPr="00A110A6"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08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160"/>
        <w:gridCol w:w="1890"/>
        <w:gridCol w:w="2250"/>
        <w:gridCol w:w="2160"/>
      </w:tblGrid>
      <w:tr w:rsidR="00B607ED" w:rsidRPr="00A110A6" w:rsidTr="00F712BE">
        <w:trPr>
          <w:jc w:val="center"/>
        </w:trPr>
        <w:tc>
          <w:tcPr>
            <w:tcW w:w="2430" w:type="dxa"/>
          </w:tcPr>
          <w:p w:rsidR="00F712BE" w:rsidRDefault="00B607ED" w:rsidP="00F712BE">
            <w:pPr>
              <w:widowControl w:val="0"/>
              <w:tabs>
                <w:tab w:val="left" w:pos="650"/>
              </w:tabs>
              <w:spacing w:line="276" w:lineRule="auto"/>
              <w:jc w:val="center"/>
              <w:rPr>
                <w:rFonts w:ascii="Times New Roman" w:hAnsi="Times New Roman"/>
                <w:b/>
                <w:color w:val="000000" w:themeColor="text1"/>
                <w:sz w:val="22"/>
                <w:szCs w:val="22"/>
              </w:rPr>
            </w:pPr>
            <w:r w:rsidRPr="00F712BE">
              <w:rPr>
                <w:rFonts w:ascii="Times New Roman" w:hAnsi="Times New Roman"/>
                <w:b/>
                <w:color w:val="000000" w:themeColor="text1"/>
                <w:sz w:val="22"/>
                <w:szCs w:val="22"/>
              </w:rPr>
              <w:t>HIỆU TRƯỞNG</w:t>
            </w:r>
          </w:p>
          <w:p w:rsidR="00E138A5" w:rsidRPr="00F712BE" w:rsidRDefault="00F712BE" w:rsidP="00F712BE">
            <w:pPr>
              <w:widowControl w:val="0"/>
              <w:tabs>
                <w:tab w:val="left" w:pos="650"/>
              </w:tabs>
              <w:spacing w:before="1320" w:line="276" w:lineRule="auto"/>
              <w:rPr>
                <w:rFonts w:ascii="Times New Roman" w:hAnsi="Times New Roman"/>
                <w:b/>
                <w:color w:val="000000" w:themeColor="text1"/>
                <w:sz w:val="22"/>
                <w:szCs w:val="22"/>
              </w:rPr>
            </w:pPr>
            <w:r>
              <w:rPr>
                <w:rFonts w:ascii="Times New Roman" w:hAnsi="Times New Roman"/>
                <w:b/>
                <w:color w:val="000000" w:themeColor="text1"/>
                <w:sz w:val="22"/>
                <w:szCs w:val="22"/>
              </w:rPr>
              <w:t>Pha</w:t>
            </w:r>
            <w:bookmarkStart w:id="0" w:name="_GoBack"/>
            <w:bookmarkEnd w:id="0"/>
            <w:r w:rsidR="00E138A5" w:rsidRPr="00F712BE">
              <w:rPr>
                <w:rFonts w:ascii="Times New Roman" w:hAnsi="Times New Roman"/>
                <w:b/>
                <w:color w:val="000000" w:themeColor="text1"/>
                <w:sz w:val="22"/>
                <w:szCs w:val="22"/>
              </w:rPr>
              <w:t xml:space="preserve">n Minh </w:t>
            </w:r>
            <w:proofErr w:type="spellStart"/>
            <w:r w:rsidR="00E138A5" w:rsidRPr="00F712BE">
              <w:rPr>
                <w:rFonts w:ascii="Times New Roman" w:hAnsi="Times New Roman"/>
                <w:b/>
                <w:color w:val="000000" w:themeColor="text1"/>
                <w:sz w:val="22"/>
                <w:szCs w:val="22"/>
              </w:rPr>
              <w:t>Quốc</w:t>
            </w:r>
            <w:proofErr w:type="spellEnd"/>
            <w:r w:rsidR="00E138A5" w:rsidRPr="00F712BE">
              <w:rPr>
                <w:rFonts w:ascii="Times New Roman" w:hAnsi="Times New Roman"/>
                <w:b/>
                <w:color w:val="000000" w:themeColor="text1"/>
                <w:sz w:val="22"/>
                <w:szCs w:val="22"/>
              </w:rPr>
              <w:t> </w:t>
            </w:r>
            <w:proofErr w:type="spellStart"/>
            <w:r w:rsidR="00E138A5" w:rsidRPr="00F712BE">
              <w:rPr>
                <w:rFonts w:ascii="Times New Roman" w:hAnsi="Times New Roman"/>
                <w:b/>
                <w:color w:val="000000" w:themeColor="text1"/>
                <w:sz w:val="22"/>
                <w:szCs w:val="22"/>
              </w:rPr>
              <w:t>Bình</w:t>
            </w:r>
            <w:proofErr w:type="spellEnd"/>
          </w:p>
        </w:tc>
        <w:tc>
          <w:tcPr>
            <w:tcW w:w="2160" w:type="dxa"/>
          </w:tcPr>
          <w:p w:rsidR="00F712BE" w:rsidRDefault="00B607ED" w:rsidP="00F712BE">
            <w:pPr>
              <w:widowControl w:val="0"/>
              <w:tabs>
                <w:tab w:val="left" w:pos="650"/>
              </w:tabs>
              <w:ind w:left="-57" w:right="-57"/>
              <w:jc w:val="center"/>
              <w:rPr>
                <w:rFonts w:ascii="Times New Roman" w:hAnsi="Times New Roman"/>
                <w:b/>
                <w:color w:val="000000" w:themeColor="text1"/>
                <w:sz w:val="22"/>
                <w:szCs w:val="22"/>
              </w:rPr>
            </w:pPr>
            <w:r w:rsidRPr="00F712BE">
              <w:rPr>
                <w:rFonts w:ascii="Times New Roman" w:hAnsi="Times New Roman"/>
                <w:b/>
                <w:color w:val="000000" w:themeColor="text1"/>
                <w:sz w:val="22"/>
                <w:szCs w:val="22"/>
              </w:rPr>
              <w:t xml:space="preserve">TRƯỞNG PHÒNG                        ĐÀO </w:t>
            </w:r>
            <w:proofErr w:type="spellStart"/>
            <w:r w:rsidRPr="00F712BE">
              <w:rPr>
                <w:rFonts w:ascii="Times New Roman" w:hAnsi="Times New Roman"/>
                <w:b/>
                <w:color w:val="000000" w:themeColor="text1"/>
                <w:sz w:val="22"/>
                <w:szCs w:val="22"/>
              </w:rPr>
              <w:t>TẠO</w:t>
            </w:r>
            <w:proofErr w:type="spellEnd"/>
          </w:p>
          <w:p w:rsidR="00F712BE" w:rsidRDefault="00F712BE" w:rsidP="00F712BE">
            <w:pPr>
              <w:widowControl w:val="0"/>
              <w:tabs>
                <w:tab w:val="left" w:pos="650"/>
              </w:tabs>
              <w:ind w:left="-57" w:right="-57"/>
              <w:jc w:val="center"/>
              <w:rPr>
                <w:rFonts w:ascii="Times New Roman" w:hAnsi="Times New Roman"/>
                <w:b/>
                <w:color w:val="000000" w:themeColor="text1"/>
                <w:sz w:val="22"/>
                <w:szCs w:val="22"/>
              </w:rPr>
            </w:pPr>
          </w:p>
          <w:p w:rsidR="00F712BE" w:rsidRDefault="00F712BE" w:rsidP="00F712BE">
            <w:pPr>
              <w:widowControl w:val="0"/>
              <w:tabs>
                <w:tab w:val="left" w:pos="650"/>
              </w:tabs>
              <w:ind w:left="-57" w:right="-57"/>
              <w:jc w:val="center"/>
              <w:rPr>
                <w:rFonts w:ascii="Times New Roman" w:hAnsi="Times New Roman"/>
                <w:b/>
                <w:color w:val="000000" w:themeColor="text1"/>
                <w:sz w:val="22"/>
                <w:szCs w:val="22"/>
              </w:rPr>
            </w:pPr>
          </w:p>
          <w:p w:rsidR="00F712BE" w:rsidRDefault="00F712BE" w:rsidP="00F712BE">
            <w:pPr>
              <w:widowControl w:val="0"/>
              <w:tabs>
                <w:tab w:val="left" w:pos="650"/>
              </w:tabs>
              <w:ind w:left="-57" w:right="-57"/>
              <w:jc w:val="center"/>
              <w:rPr>
                <w:rFonts w:ascii="Times New Roman" w:hAnsi="Times New Roman"/>
                <w:b/>
                <w:color w:val="000000" w:themeColor="text1"/>
                <w:sz w:val="22"/>
                <w:szCs w:val="22"/>
              </w:rPr>
            </w:pPr>
          </w:p>
          <w:p w:rsidR="00F712BE" w:rsidRDefault="00F712BE" w:rsidP="00F712BE">
            <w:pPr>
              <w:widowControl w:val="0"/>
              <w:tabs>
                <w:tab w:val="left" w:pos="650"/>
              </w:tabs>
              <w:ind w:left="-57" w:right="-57"/>
              <w:jc w:val="center"/>
              <w:rPr>
                <w:rFonts w:ascii="Times New Roman" w:hAnsi="Times New Roman"/>
                <w:b/>
                <w:color w:val="000000" w:themeColor="text1"/>
                <w:sz w:val="22"/>
                <w:szCs w:val="22"/>
              </w:rPr>
            </w:pPr>
          </w:p>
          <w:p w:rsidR="00F712BE" w:rsidRDefault="00F712BE" w:rsidP="00F712BE">
            <w:pPr>
              <w:widowControl w:val="0"/>
              <w:tabs>
                <w:tab w:val="left" w:pos="650"/>
              </w:tabs>
              <w:ind w:left="-57" w:right="-57"/>
              <w:jc w:val="center"/>
              <w:rPr>
                <w:rFonts w:ascii="Times New Roman" w:hAnsi="Times New Roman"/>
                <w:b/>
                <w:color w:val="000000" w:themeColor="text1"/>
                <w:sz w:val="22"/>
                <w:szCs w:val="22"/>
              </w:rPr>
            </w:pPr>
          </w:p>
          <w:p w:rsidR="00E138A5" w:rsidRPr="00F712BE" w:rsidRDefault="00E138A5" w:rsidP="00F712BE">
            <w:pPr>
              <w:widowControl w:val="0"/>
              <w:tabs>
                <w:tab w:val="left" w:pos="650"/>
              </w:tabs>
              <w:ind w:left="-57" w:right="-57"/>
              <w:jc w:val="center"/>
              <w:rPr>
                <w:rFonts w:ascii="Times New Roman" w:hAnsi="Times New Roman"/>
                <w:b/>
                <w:color w:val="000000" w:themeColor="text1"/>
                <w:sz w:val="22"/>
                <w:szCs w:val="22"/>
              </w:rPr>
            </w:pPr>
            <w:proofErr w:type="spellStart"/>
            <w:r w:rsidRPr="00F712BE">
              <w:rPr>
                <w:rFonts w:ascii="Times New Roman" w:hAnsi="Times New Roman"/>
                <w:b/>
                <w:color w:val="000000" w:themeColor="text1"/>
                <w:sz w:val="22"/>
                <w:szCs w:val="22"/>
              </w:rPr>
              <w:t>Lê</w:t>
            </w:r>
            <w:proofErr w:type="spellEnd"/>
            <w:r w:rsidRPr="00F712BE">
              <w:rPr>
                <w:rFonts w:ascii="Times New Roman" w:hAnsi="Times New Roman"/>
                <w:b/>
                <w:color w:val="000000" w:themeColor="text1"/>
                <w:sz w:val="22"/>
                <w:szCs w:val="22"/>
              </w:rPr>
              <w:t xml:space="preserve"> </w:t>
            </w:r>
            <w:proofErr w:type="spellStart"/>
            <w:r w:rsidRPr="00F712BE">
              <w:rPr>
                <w:rFonts w:ascii="Times New Roman" w:hAnsi="Times New Roman"/>
                <w:b/>
                <w:color w:val="000000" w:themeColor="text1"/>
                <w:sz w:val="22"/>
                <w:szCs w:val="22"/>
              </w:rPr>
              <w:t>Quốc</w:t>
            </w:r>
            <w:proofErr w:type="spellEnd"/>
            <w:r w:rsidRPr="00F712BE">
              <w:rPr>
                <w:rFonts w:ascii="Times New Roman" w:hAnsi="Times New Roman"/>
                <w:b/>
                <w:color w:val="000000" w:themeColor="text1"/>
                <w:sz w:val="22"/>
                <w:szCs w:val="22"/>
              </w:rPr>
              <w:t xml:space="preserve"> </w:t>
            </w:r>
            <w:proofErr w:type="spellStart"/>
            <w:r w:rsidRPr="00F712BE">
              <w:rPr>
                <w:rFonts w:ascii="Times New Roman" w:hAnsi="Times New Roman"/>
                <w:b/>
                <w:color w:val="000000" w:themeColor="text1"/>
                <w:sz w:val="22"/>
                <w:szCs w:val="22"/>
              </w:rPr>
              <w:t>Phong</w:t>
            </w:r>
            <w:proofErr w:type="spellEnd"/>
          </w:p>
        </w:tc>
        <w:tc>
          <w:tcPr>
            <w:tcW w:w="1890" w:type="dxa"/>
          </w:tcPr>
          <w:p w:rsidR="00F712BE" w:rsidRDefault="00B607ED" w:rsidP="00F712BE">
            <w:pPr>
              <w:widowControl w:val="0"/>
              <w:tabs>
                <w:tab w:val="left" w:pos="650"/>
              </w:tabs>
              <w:spacing w:line="276" w:lineRule="auto"/>
              <w:jc w:val="center"/>
              <w:rPr>
                <w:rFonts w:ascii="Times New Roman" w:hAnsi="Times New Roman"/>
                <w:b/>
                <w:color w:val="000000" w:themeColor="text1"/>
                <w:sz w:val="22"/>
                <w:szCs w:val="22"/>
              </w:rPr>
            </w:pPr>
            <w:r w:rsidRPr="00F712BE">
              <w:rPr>
                <w:rFonts w:ascii="Times New Roman" w:hAnsi="Times New Roman"/>
                <w:b/>
                <w:color w:val="000000" w:themeColor="text1"/>
                <w:sz w:val="22"/>
                <w:szCs w:val="22"/>
              </w:rPr>
              <w:t xml:space="preserve">TRƯỞNG </w:t>
            </w:r>
            <w:proofErr w:type="spellStart"/>
            <w:r w:rsidRPr="00F712BE">
              <w:rPr>
                <w:rFonts w:ascii="Times New Roman" w:hAnsi="Times New Roman"/>
                <w:b/>
                <w:color w:val="000000" w:themeColor="text1"/>
                <w:sz w:val="22"/>
                <w:szCs w:val="22"/>
              </w:rPr>
              <w:t>KHOA</w:t>
            </w:r>
            <w:proofErr w:type="spellEnd"/>
          </w:p>
          <w:p w:rsidR="00F712BE" w:rsidRDefault="00F712BE" w:rsidP="00F712BE">
            <w:pPr>
              <w:widowControl w:val="0"/>
              <w:tabs>
                <w:tab w:val="left" w:pos="650"/>
              </w:tabs>
              <w:spacing w:line="276" w:lineRule="auto"/>
              <w:jc w:val="center"/>
              <w:rPr>
                <w:rFonts w:ascii="Times New Roman" w:hAnsi="Times New Roman"/>
                <w:b/>
                <w:color w:val="000000" w:themeColor="text1"/>
                <w:sz w:val="22"/>
                <w:szCs w:val="22"/>
              </w:rPr>
            </w:pPr>
          </w:p>
          <w:p w:rsidR="00F712BE" w:rsidRDefault="00F712BE" w:rsidP="00F712BE">
            <w:pPr>
              <w:widowControl w:val="0"/>
              <w:tabs>
                <w:tab w:val="left" w:pos="650"/>
              </w:tabs>
              <w:spacing w:line="276" w:lineRule="auto"/>
              <w:jc w:val="center"/>
              <w:rPr>
                <w:rFonts w:ascii="Times New Roman" w:hAnsi="Times New Roman"/>
                <w:b/>
                <w:color w:val="000000" w:themeColor="text1"/>
                <w:sz w:val="22"/>
                <w:szCs w:val="22"/>
              </w:rPr>
            </w:pPr>
          </w:p>
          <w:p w:rsidR="00F712BE" w:rsidRDefault="00F712BE" w:rsidP="00F712BE">
            <w:pPr>
              <w:widowControl w:val="0"/>
              <w:tabs>
                <w:tab w:val="left" w:pos="650"/>
              </w:tabs>
              <w:spacing w:line="276" w:lineRule="auto"/>
              <w:jc w:val="center"/>
              <w:rPr>
                <w:rFonts w:ascii="Times New Roman" w:hAnsi="Times New Roman"/>
                <w:b/>
                <w:color w:val="000000" w:themeColor="text1"/>
                <w:sz w:val="22"/>
                <w:szCs w:val="22"/>
              </w:rPr>
            </w:pPr>
          </w:p>
          <w:p w:rsidR="00F712BE" w:rsidRDefault="00F712BE" w:rsidP="00F712BE">
            <w:pPr>
              <w:widowControl w:val="0"/>
              <w:tabs>
                <w:tab w:val="left" w:pos="650"/>
              </w:tabs>
              <w:spacing w:line="276" w:lineRule="auto"/>
              <w:jc w:val="center"/>
              <w:rPr>
                <w:rFonts w:ascii="Times New Roman" w:hAnsi="Times New Roman"/>
                <w:b/>
                <w:color w:val="000000" w:themeColor="text1"/>
                <w:sz w:val="22"/>
                <w:szCs w:val="22"/>
              </w:rPr>
            </w:pPr>
          </w:p>
          <w:p w:rsidR="00E138A5" w:rsidRPr="00F712BE" w:rsidRDefault="00E138A5" w:rsidP="00F712BE">
            <w:pPr>
              <w:widowControl w:val="0"/>
              <w:tabs>
                <w:tab w:val="left" w:pos="650"/>
              </w:tabs>
              <w:spacing w:line="276" w:lineRule="auto"/>
              <w:jc w:val="center"/>
              <w:rPr>
                <w:rFonts w:ascii="Times New Roman" w:hAnsi="Times New Roman"/>
                <w:b/>
                <w:color w:val="000000" w:themeColor="text1"/>
                <w:sz w:val="22"/>
                <w:szCs w:val="22"/>
              </w:rPr>
            </w:pPr>
            <w:proofErr w:type="spellStart"/>
            <w:r w:rsidRPr="00F712BE">
              <w:rPr>
                <w:rFonts w:ascii="Times New Roman" w:hAnsi="Times New Roman"/>
                <w:b/>
                <w:color w:val="000000" w:themeColor="text1"/>
                <w:sz w:val="22"/>
                <w:szCs w:val="22"/>
              </w:rPr>
              <w:t>Doãn</w:t>
            </w:r>
            <w:proofErr w:type="spellEnd"/>
            <w:r w:rsidRPr="00F712BE">
              <w:rPr>
                <w:rFonts w:ascii="Times New Roman" w:hAnsi="Times New Roman"/>
                <w:b/>
                <w:color w:val="000000" w:themeColor="text1"/>
                <w:sz w:val="22"/>
                <w:szCs w:val="22"/>
              </w:rPr>
              <w:t xml:space="preserve"> </w:t>
            </w:r>
            <w:proofErr w:type="spellStart"/>
            <w:r w:rsidRPr="00F712BE">
              <w:rPr>
                <w:rFonts w:ascii="Times New Roman" w:hAnsi="Times New Roman"/>
                <w:b/>
                <w:color w:val="000000" w:themeColor="text1"/>
                <w:sz w:val="22"/>
                <w:szCs w:val="22"/>
              </w:rPr>
              <w:t>Ngọc</w:t>
            </w:r>
            <w:proofErr w:type="spellEnd"/>
            <w:r w:rsidRPr="00F712BE">
              <w:rPr>
                <w:rFonts w:ascii="Times New Roman" w:hAnsi="Times New Roman"/>
                <w:b/>
                <w:color w:val="000000" w:themeColor="text1"/>
                <w:sz w:val="22"/>
                <w:szCs w:val="22"/>
              </w:rPr>
              <w:t xml:space="preserve"> San</w:t>
            </w:r>
          </w:p>
        </w:tc>
        <w:tc>
          <w:tcPr>
            <w:tcW w:w="2250" w:type="dxa"/>
          </w:tcPr>
          <w:p w:rsidR="00B607ED" w:rsidRPr="00F712BE" w:rsidRDefault="00B607ED" w:rsidP="00E138A5">
            <w:pPr>
              <w:widowControl w:val="0"/>
              <w:tabs>
                <w:tab w:val="left" w:pos="32"/>
              </w:tabs>
              <w:ind w:right="-57"/>
              <w:jc w:val="center"/>
              <w:rPr>
                <w:rFonts w:ascii="Times New Roman" w:hAnsi="Times New Roman"/>
                <w:b/>
                <w:color w:val="000000" w:themeColor="text1"/>
                <w:sz w:val="22"/>
                <w:szCs w:val="22"/>
              </w:rPr>
            </w:pPr>
            <w:r w:rsidRPr="00F712BE">
              <w:rPr>
                <w:rFonts w:ascii="Times New Roman" w:hAnsi="Times New Roman"/>
                <w:b/>
                <w:color w:val="000000" w:themeColor="text1"/>
                <w:sz w:val="22"/>
                <w:szCs w:val="22"/>
              </w:rPr>
              <w:t>TRƯỞNG</w:t>
            </w:r>
          </w:p>
          <w:p w:rsidR="00F712BE" w:rsidRDefault="00B607ED" w:rsidP="00F712BE">
            <w:pPr>
              <w:widowControl w:val="0"/>
              <w:tabs>
                <w:tab w:val="left" w:pos="32"/>
              </w:tabs>
              <w:ind w:right="-57"/>
              <w:jc w:val="center"/>
              <w:rPr>
                <w:rFonts w:ascii="Times New Roman" w:hAnsi="Times New Roman"/>
                <w:b/>
                <w:color w:val="000000" w:themeColor="text1"/>
                <w:sz w:val="22"/>
                <w:szCs w:val="22"/>
              </w:rPr>
            </w:pPr>
            <w:r w:rsidRPr="00F712BE">
              <w:rPr>
                <w:rFonts w:ascii="Times New Roman" w:hAnsi="Times New Roman"/>
                <w:b/>
                <w:color w:val="000000" w:themeColor="text1"/>
                <w:sz w:val="22"/>
                <w:szCs w:val="22"/>
              </w:rPr>
              <w:t xml:space="preserve">BỘ </w:t>
            </w:r>
            <w:proofErr w:type="spellStart"/>
            <w:r w:rsidRPr="00F712BE">
              <w:rPr>
                <w:rFonts w:ascii="Times New Roman" w:hAnsi="Times New Roman"/>
                <w:b/>
                <w:color w:val="000000" w:themeColor="text1"/>
                <w:sz w:val="22"/>
                <w:szCs w:val="22"/>
              </w:rPr>
              <w:t>MÔN</w:t>
            </w:r>
            <w:proofErr w:type="spellEnd"/>
          </w:p>
          <w:p w:rsidR="00F712BE" w:rsidRDefault="00F712BE" w:rsidP="00F712BE">
            <w:pPr>
              <w:widowControl w:val="0"/>
              <w:tabs>
                <w:tab w:val="left" w:pos="32"/>
              </w:tabs>
              <w:ind w:right="-57"/>
              <w:jc w:val="center"/>
              <w:rPr>
                <w:rFonts w:ascii="Times New Roman" w:hAnsi="Times New Roman"/>
                <w:b/>
                <w:color w:val="000000" w:themeColor="text1"/>
                <w:sz w:val="22"/>
                <w:szCs w:val="22"/>
              </w:rPr>
            </w:pPr>
          </w:p>
          <w:p w:rsidR="00F712BE" w:rsidRDefault="00F712BE" w:rsidP="00F712BE">
            <w:pPr>
              <w:widowControl w:val="0"/>
              <w:tabs>
                <w:tab w:val="left" w:pos="32"/>
              </w:tabs>
              <w:ind w:right="-57"/>
              <w:jc w:val="center"/>
              <w:rPr>
                <w:rFonts w:ascii="Times New Roman" w:hAnsi="Times New Roman"/>
                <w:b/>
                <w:color w:val="000000" w:themeColor="text1"/>
                <w:sz w:val="22"/>
                <w:szCs w:val="22"/>
              </w:rPr>
            </w:pPr>
          </w:p>
          <w:p w:rsidR="00F712BE" w:rsidRDefault="00F712BE" w:rsidP="00F712BE">
            <w:pPr>
              <w:widowControl w:val="0"/>
              <w:tabs>
                <w:tab w:val="left" w:pos="32"/>
              </w:tabs>
              <w:ind w:right="-57"/>
              <w:jc w:val="center"/>
              <w:rPr>
                <w:rFonts w:ascii="Times New Roman" w:hAnsi="Times New Roman"/>
                <w:b/>
                <w:color w:val="000000" w:themeColor="text1"/>
                <w:sz w:val="22"/>
                <w:szCs w:val="22"/>
              </w:rPr>
            </w:pPr>
          </w:p>
          <w:p w:rsidR="00F712BE" w:rsidRDefault="00F712BE" w:rsidP="00F712BE">
            <w:pPr>
              <w:widowControl w:val="0"/>
              <w:tabs>
                <w:tab w:val="left" w:pos="32"/>
              </w:tabs>
              <w:ind w:right="-57"/>
              <w:jc w:val="center"/>
              <w:rPr>
                <w:rFonts w:ascii="Times New Roman" w:hAnsi="Times New Roman"/>
                <w:b/>
                <w:color w:val="000000" w:themeColor="text1"/>
                <w:sz w:val="22"/>
                <w:szCs w:val="22"/>
              </w:rPr>
            </w:pPr>
          </w:p>
          <w:p w:rsidR="00F712BE" w:rsidRDefault="00F712BE" w:rsidP="00F712BE">
            <w:pPr>
              <w:widowControl w:val="0"/>
              <w:tabs>
                <w:tab w:val="left" w:pos="32"/>
              </w:tabs>
              <w:ind w:right="-57"/>
              <w:jc w:val="center"/>
              <w:rPr>
                <w:rFonts w:ascii="Times New Roman" w:hAnsi="Times New Roman"/>
                <w:b/>
                <w:color w:val="000000" w:themeColor="text1"/>
                <w:sz w:val="22"/>
                <w:szCs w:val="22"/>
              </w:rPr>
            </w:pPr>
          </w:p>
          <w:p w:rsidR="00B607ED" w:rsidRPr="00F712BE" w:rsidRDefault="00E138A5" w:rsidP="00F712BE">
            <w:pPr>
              <w:widowControl w:val="0"/>
              <w:tabs>
                <w:tab w:val="left" w:pos="32"/>
              </w:tabs>
              <w:ind w:right="-57"/>
              <w:jc w:val="center"/>
              <w:rPr>
                <w:rFonts w:ascii="Times New Roman" w:hAnsi="Times New Roman"/>
                <w:b/>
                <w:color w:val="000000" w:themeColor="text1"/>
                <w:sz w:val="22"/>
                <w:szCs w:val="22"/>
              </w:rPr>
            </w:pPr>
            <w:proofErr w:type="spellStart"/>
            <w:r w:rsidRPr="00F712BE">
              <w:rPr>
                <w:rFonts w:ascii="Times New Roman" w:hAnsi="Times New Roman"/>
                <w:b/>
                <w:color w:val="000000" w:themeColor="text1"/>
                <w:sz w:val="22"/>
                <w:szCs w:val="22"/>
              </w:rPr>
              <w:t>Nguyễn</w:t>
            </w:r>
            <w:proofErr w:type="spellEnd"/>
            <w:r w:rsidRPr="00F712BE">
              <w:rPr>
                <w:rFonts w:ascii="Times New Roman" w:hAnsi="Times New Roman"/>
                <w:b/>
                <w:color w:val="000000" w:themeColor="text1"/>
                <w:sz w:val="22"/>
                <w:szCs w:val="22"/>
              </w:rPr>
              <w:t xml:space="preserve"> </w:t>
            </w:r>
            <w:proofErr w:type="spellStart"/>
            <w:r w:rsidRPr="00F712BE">
              <w:rPr>
                <w:rFonts w:ascii="Times New Roman" w:hAnsi="Times New Roman"/>
                <w:b/>
                <w:color w:val="000000" w:themeColor="text1"/>
                <w:sz w:val="22"/>
                <w:szCs w:val="22"/>
              </w:rPr>
              <w:t>Văn</w:t>
            </w:r>
            <w:proofErr w:type="spellEnd"/>
            <w:r w:rsidRPr="00F712BE">
              <w:rPr>
                <w:rFonts w:ascii="Times New Roman" w:hAnsi="Times New Roman"/>
                <w:b/>
                <w:color w:val="000000" w:themeColor="text1"/>
                <w:sz w:val="22"/>
                <w:szCs w:val="22"/>
              </w:rPr>
              <w:t xml:space="preserve"> </w:t>
            </w:r>
            <w:proofErr w:type="spellStart"/>
            <w:r w:rsidRPr="00F712BE">
              <w:rPr>
                <w:rFonts w:ascii="Times New Roman" w:hAnsi="Times New Roman"/>
                <w:b/>
                <w:color w:val="000000" w:themeColor="text1"/>
                <w:sz w:val="22"/>
                <w:szCs w:val="22"/>
              </w:rPr>
              <w:t>Hùng</w:t>
            </w:r>
            <w:proofErr w:type="spellEnd"/>
          </w:p>
        </w:tc>
        <w:tc>
          <w:tcPr>
            <w:tcW w:w="2160" w:type="dxa"/>
          </w:tcPr>
          <w:p w:rsidR="00B607ED" w:rsidRPr="00F712BE" w:rsidRDefault="00B607ED" w:rsidP="00E138A5">
            <w:pPr>
              <w:widowControl w:val="0"/>
              <w:tabs>
                <w:tab w:val="left" w:pos="650"/>
              </w:tabs>
              <w:ind w:left="-57" w:right="-57"/>
              <w:jc w:val="center"/>
              <w:rPr>
                <w:rFonts w:ascii="Times New Roman" w:hAnsi="Times New Roman"/>
                <w:b/>
                <w:color w:val="000000" w:themeColor="text1"/>
                <w:sz w:val="22"/>
                <w:szCs w:val="22"/>
              </w:rPr>
            </w:pPr>
            <w:r w:rsidRPr="00F712BE">
              <w:rPr>
                <w:rFonts w:ascii="Times New Roman" w:hAnsi="Times New Roman"/>
                <w:b/>
                <w:color w:val="000000" w:themeColor="text1"/>
                <w:sz w:val="22"/>
                <w:szCs w:val="22"/>
                <w:lang w:val="vi-VN"/>
              </w:rPr>
              <w:t>CÁN BỘ</w:t>
            </w:r>
          </w:p>
          <w:p w:rsidR="00B607ED" w:rsidRPr="00F712BE" w:rsidRDefault="00B607ED" w:rsidP="00E138A5">
            <w:pPr>
              <w:widowControl w:val="0"/>
              <w:tabs>
                <w:tab w:val="left" w:pos="650"/>
              </w:tabs>
              <w:ind w:left="-57" w:right="-57"/>
              <w:jc w:val="center"/>
              <w:rPr>
                <w:rFonts w:ascii="Times New Roman" w:hAnsi="Times New Roman"/>
                <w:b/>
                <w:color w:val="000000" w:themeColor="text1"/>
                <w:sz w:val="22"/>
                <w:szCs w:val="22"/>
              </w:rPr>
            </w:pPr>
            <w:r w:rsidRPr="00F712BE">
              <w:rPr>
                <w:rFonts w:ascii="Times New Roman" w:hAnsi="Times New Roman"/>
                <w:b/>
                <w:color w:val="000000" w:themeColor="text1"/>
                <w:sz w:val="22"/>
                <w:szCs w:val="22"/>
              </w:rPr>
              <w:t>LẬP ĐC</w:t>
            </w:r>
          </w:p>
          <w:p w:rsidR="00B607ED" w:rsidRPr="00F712BE" w:rsidRDefault="00157A2A" w:rsidP="00E138A5">
            <w:pPr>
              <w:widowControl w:val="0"/>
              <w:tabs>
                <w:tab w:val="left" w:pos="650"/>
              </w:tabs>
              <w:spacing w:before="1320" w:line="276" w:lineRule="auto"/>
              <w:jc w:val="center"/>
              <w:rPr>
                <w:rFonts w:ascii="Times New Roman" w:hAnsi="Times New Roman"/>
                <w:b/>
                <w:color w:val="000000" w:themeColor="text1"/>
                <w:sz w:val="22"/>
                <w:szCs w:val="22"/>
              </w:rPr>
            </w:pPr>
            <w:proofErr w:type="spellStart"/>
            <w:r w:rsidRPr="00F712BE">
              <w:rPr>
                <w:rFonts w:ascii="Times New Roman" w:hAnsi="Times New Roman"/>
                <w:b/>
                <w:color w:val="000000" w:themeColor="text1"/>
                <w:sz w:val="22"/>
                <w:szCs w:val="22"/>
              </w:rPr>
              <w:t>Nguyễn</w:t>
            </w:r>
            <w:proofErr w:type="spellEnd"/>
            <w:r w:rsidRPr="00F712BE">
              <w:rPr>
                <w:rFonts w:ascii="Times New Roman" w:hAnsi="Times New Roman"/>
                <w:b/>
                <w:color w:val="000000" w:themeColor="text1"/>
                <w:sz w:val="22"/>
                <w:szCs w:val="22"/>
              </w:rPr>
              <w:t xml:space="preserve"> </w:t>
            </w:r>
            <w:proofErr w:type="spellStart"/>
            <w:r w:rsidRPr="00F712BE">
              <w:rPr>
                <w:rFonts w:ascii="Times New Roman" w:hAnsi="Times New Roman"/>
                <w:b/>
                <w:color w:val="000000" w:themeColor="text1"/>
                <w:sz w:val="22"/>
                <w:szCs w:val="22"/>
              </w:rPr>
              <w:t>Văn</w:t>
            </w:r>
            <w:proofErr w:type="spellEnd"/>
            <w:r w:rsidRPr="00F712BE">
              <w:rPr>
                <w:rFonts w:ascii="Times New Roman" w:hAnsi="Times New Roman"/>
                <w:b/>
                <w:color w:val="000000" w:themeColor="text1"/>
                <w:sz w:val="22"/>
                <w:szCs w:val="22"/>
              </w:rPr>
              <w:t xml:space="preserve"> </w:t>
            </w:r>
            <w:proofErr w:type="spellStart"/>
            <w:r w:rsidRPr="00F712BE">
              <w:rPr>
                <w:rFonts w:ascii="Times New Roman" w:hAnsi="Times New Roman"/>
                <w:b/>
                <w:color w:val="000000" w:themeColor="text1"/>
                <w:sz w:val="22"/>
                <w:szCs w:val="22"/>
              </w:rPr>
              <w:t>Hùng</w:t>
            </w:r>
            <w:proofErr w:type="spellEnd"/>
          </w:p>
        </w:tc>
      </w:tr>
    </w:tbl>
    <w:p w:rsidR="00555CAB" w:rsidRPr="00A110A6" w:rsidRDefault="00555CAB" w:rsidP="00DB4420">
      <w:pPr>
        <w:widowControl w:val="0"/>
        <w:tabs>
          <w:tab w:val="left" w:pos="650"/>
        </w:tabs>
        <w:spacing w:line="276" w:lineRule="auto"/>
        <w:rPr>
          <w:rFonts w:ascii="Times New Roman" w:hAnsi="Times New Roman"/>
          <w:b/>
          <w:color w:val="000000" w:themeColor="text1"/>
          <w:sz w:val="24"/>
          <w:szCs w:val="24"/>
        </w:rPr>
      </w:pPr>
    </w:p>
    <w:p w:rsidR="00FE38CE" w:rsidRPr="00A110A6" w:rsidRDefault="00FE38CE" w:rsidP="00DB4420">
      <w:pPr>
        <w:widowControl w:val="0"/>
        <w:tabs>
          <w:tab w:val="left" w:pos="650"/>
        </w:tabs>
        <w:spacing w:line="276" w:lineRule="auto"/>
        <w:rPr>
          <w:rFonts w:ascii="Times New Roman" w:hAnsi="Times New Roman"/>
          <w:b/>
          <w:color w:val="000000" w:themeColor="text1"/>
          <w:sz w:val="24"/>
          <w:szCs w:val="24"/>
        </w:rPr>
      </w:pPr>
    </w:p>
    <w:p w:rsidR="00FE38CE" w:rsidRPr="00A110A6" w:rsidRDefault="00FE38CE" w:rsidP="00DB4420">
      <w:pPr>
        <w:widowControl w:val="0"/>
        <w:tabs>
          <w:tab w:val="left" w:pos="650"/>
        </w:tabs>
        <w:spacing w:line="276" w:lineRule="auto"/>
        <w:rPr>
          <w:rFonts w:ascii="Times New Roman" w:hAnsi="Times New Roman"/>
          <w:b/>
          <w:color w:val="000000" w:themeColor="text1"/>
          <w:sz w:val="24"/>
          <w:szCs w:val="24"/>
        </w:rPr>
      </w:pPr>
    </w:p>
    <w:sectPr w:rsidR="00FE38CE" w:rsidRPr="00A110A6"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6A8" w:rsidRDefault="00D076A8">
      <w:r>
        <w:separator/>
      </w:r>
    </w:p>
  </w:endnote>
  <w:endnote w:type="continuationSeparator" w:id="0">
    <w:p w:rsidR="00D076A8" w:rsidRDefault="00D0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MS Gothic"/>
    <w:charset w:val="80"/>
    <w:family w:val="auto"/>
    <w:pitch w:val="default"/>
    <w:sig w:usb0="00000000"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F712BE">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6A8" w:rsidRDefault="00D076A8">
      <w:r>
        <w:separator/>
      </w:r>
    </w:p>
  </w:footnote>
  <w:footnote w:type="continuationSeparator" w:id="0">
    <w:p w:rsidR="00D076A8" w:rsidRDefault="00D076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8">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2">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15">
    <w:nsid w:val="70397DA8"/>
    <w:multiLevelType w:val="multilevel"/>
    <w:tmpl w:val="F18E8CD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E776BAA"/>
    <w:multiLevelType w:val="multilevel"/>
    <w:tmpl w:val="28D01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6"/>
  </w:num>
  <w:num w:numId="4">
    <w:abstractNumId w:val="16"/>
  </w:num>
  <w:num w:numId="5">
    <w:abstractNumId w:val="9"/>
  </w:num>
  <w:num w:numId="6">
    <w:abstractNumId w:val="3"/>
  </w:num>
  <w:num w:numId="7">
    <w:abstractNumId w:val="4"/>
  </w:num>
  <w:num w:numId="8">
    <w:abstractNumId w:val="12"/>
  </w:num>
  <w:num w:numId="9">
    <w:abstractNumId w:val="13"/>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14"/>
  </w:num>
  <w:num w:numId="12">
    <w:abstractNumId w:val="7"/>
  </w:num>
  <w:num w:numId="13">
    <w:abstractNumId w:val="8"/>
  </w:num>
  <w:num w:numId="14">
    <w:abstractNumId w:val="2"/>
  </w:num>
  <w:num w:numId="15">
    <w:abstractNumId w:val="10"/>
  </w:num>
  <w:num w:numId="16">
    <w:abstractNumId w:val="5"/>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25D72"/>
    <w:rsid w:val="00034BD7"/>
    <w:rsid w:val="00042D7A"/>
    <w:rsid w:val="00061221"/>
    <w:rsid w:val="00062B66"/>
    <w:rsid w:val="0006677E"/>
    <w:rsid w:val="000670FF"/>
    <w:rsid w:val="0006711D"/>
    <w:rsid w:val="000946E2"/>
    <w:rsid w:val="00096927"/>
    <w:rsid w:val="000A414B"/>
    <w:rsid w:val="000A545C"/>
    <w:rsid w:val="000B40B8"/>
    <w:rsid w:val="000B73B9"/>
    <w:rsid w:val="000B7438"/>
    <w:rsid w:val="000B789F"/>
    <w:rsid w:val="000C678C"/>
    <w:rsid w:val="000D1CCD"/>
    <w:rsid w:val="000D405C"/>
    <w:rsid w:val="000D634C"/>
    <w:rsid w:val="000F1CBE"/>
    <w:rsid w:val="000F61FB"/>
    <w:rsid w:val="0010160B"/>
    <w:rsid w:val="001027DD"/>
    <w:rsid w:val="00103903"/>
    <w:rsid w:val="00106777"/>
    <w:rsid w:val="00113AFE"/>
    <w:rsid w:val="0011619E"/>
    <w:rsid w:val="001169F9"/>
    <w:rsid w:val="001210A9"/>
    <w:rsid w:val="00121906"/>
    <w:rsid w:val="00121983"/>
    <w:rsid w:val="00123E7F"/>
    <w:rsid w:val="00135D1F"/>
    <w:rsid w:val="00135E0A"/>
    <w:rsid w:val="00146ADC"/>
    <w:rsid w:val="001479D1"/>
    <w:rsid w:val="0015124A"/>
    <w:rsid w:val="001566C9"/>
    <w:rsid w:val="00157384"/>
    <w:rsid w:val="00157A2A"/>
    <w:rsid w:val="00162F52"/>
    <w:rsid w:val="00170714"/>
    <w:rsid w:val="001756D2"/>
    <w:rsid w:val="00180C42"/>
    <w:rsid w:val="00183A38"/>
    <w:rsid w:val="001853B2"/>
    <w:rsid w:val="00185EB3"/>
    <w:rsid w:val="001875A5"/>
    <w:rsid w:val="001903C6"/>
    <w:rsid w:val="00190BBF"/>
    <w:rsid w:val="001C3CD1"/>
    <w:rsid w:val="001C7F8F"/>
    <w:rsid w:val="001D1968"/>
    <w:rsid w:val="001D4278"/>
    <w:rsid w:val="001E0B97"/>
    <w:rsid w:val="001E0C16"/>
    <w:rsid w:val="001E13EE"/>
    <w:rsid w:val="001E27DF"/>
    <w:rsid w:val="001E4557"/>
    <w:rsid w:val="001E61D6"/>
    <w:rsid w:val="00203BF7"/>
    <w:rsid w:val="0021002C"/>
    <w:rsid w:val="00212C12"/>
    <w:rsid w:val="002155ED"/>
    <w:rsid w:val="002172BA"/>
    <w:rsid w:val="00217A54"/>
    <w:rsid w:val="00226810"/>
    <w:rsid w:val="00247EE1"/>
    <w:rsid w:val="002564A5"/>
    <w:rsid w:val="00256779"/>
    <w:rsid w:val="002637DF"/>
    <w:rsid w:val="0026630A"/>
    <w:rsid w:val="0027073B"/>
    <w:rsid w:val="00270C48"/>
    <w:rsid w:val="00270CBA"/>
    <w:rsid w:val="00273ECE"/>
    <w:rsid w:val="00285934"/>
    <w:rsid w:val="002861A4"/>
    <w:rsid w:val="002A15AA"/>
    <w:rsid w:val="002B499C"/>
    <w:rsid w:val="002B66DB"/>
    <w:rsid w:val="002C77FC"/>
    <w:rsid w:val="002D1C03"/>
    <w:rsid w:val="002E5444"/>
    <w:rsid w:val="002E76EA"/>
    <w:rsid w:val="003136AC"/>
    <w:rsid w:val="00317800"/>
    <w:rsid w:val="003252C6"/>
    <w:rsid w:val="003275CA"/>
    <w:rsid w:val="0033335B"/>
    <w:rsid w:val="00336BF8"/>
    <w:rsid w:val="00337903"/>
    <w:rsid w:val="00337A1F"/>
    <w:rsid w:val="00341B2E"/>
    <w:rsid w:val="0034379A"/>
    <w:rsid w:val="00344C98"/>
    <w:rsid w:val="003528D5"/>
    <w:rsid w:val="003553B6"/>
    <w:rsid w:val="00364F92"/>
    <w:rsid w:val="00373FD5"/>
    <w:rsid w:val="003821DC"/>
    <w:rsid w:val="003872B8"/>
    <w:rsid w:val="00391E5A"/>
    <w:rsid w:val="003978FF"/>
    <w:rsid w:val="003A089B"/>
    <w:rsid w:val="003A2483"/>
    <w:rsid w:val="003A3FA9"/>
    <w:rsid w:val="003A59FD"/>
    <w:rsid w:val="003B4AE7"/>
    <w:rsid w:val="003C2CE0"/>
    <w:rsid w:val="003C784F"/>
    <w:rsid w:val="003D13F7"/>
    <w:rsid w:val="003D4E42"/>
    <w:rsid w:val="003D78A5"/>
    <w:rsid w:val="003E0234"/>
    <w:rsid w:val="003E5DEA"/>
    <w:rsid w:val="003F1D98"/>
    <w:rsid w:val="00401DEE"/>
    <w:rsid w:val="00402AF2"/>
    <w:rsid w:val="00402CEC"/>
    <w:rsid w:val="00426BD3"/>
    <w:rsid w:val="00427898"/>
    <w:rsid w:val="00430C00"/>
    <w:rsid w:val="00431451"/>
    <w:rsid w:val="00434157"/>
    <w:rsid w:val="00443AEE"/>
    <w:rsid w:val="00445A88"/>
    <w:rsid w:val="00447E93"/>
    <w:rsid w:val="004525FE"/>
    <w:rsid w:val="00454318"/>
    <w:rsid w:val="00457719"/>
    <w:rsid w:val="004628CC"/>
    <w:rsid w:val="004671B7"/>
    <w:rsid w:val="004852E5"/>
    <w:rsid w:val="00490DEA"/>
    <w:rsid w:val="004911E9"/>
    <w:rsid w:val="004918B6"/>
    <w:rsid w:val="0049324B"/>
    <w:rsid w:val="004A79B2"/>
    <w:rsid w:val="004B38DB"/>
    <w:rsid w:val="004B4C48"/>
    <w:rsid w:val="004C06E4"/>
    <w:rsid w:val="004E1BFD"/>
    <w:rsid w:val="00513772"/>
    <w:rsid w:val="00516FEE"/>
    <w:rsid w:val="0052255B"/>
    <w:rsid w:val="00522D1B"/>
    <w:rsid w:val="00530466"/>
    <w:rsid w:val="005363EC"/>
    <w:rsid w:val="00543427"/>
    <w:rsid w:val="0054527F"/>
    <w:rsid w:val="005503AD"/>
    <w:rsid w:val="00555CAB"/>
    <w:rsid w:val="00560D80"/>
    <w:rsid w:val="005642DA"/>
    <w:rsid w:val="00566BE2"/>
    <w:rsid w:val="00567CEB"/>
    <w:rsid w:val="005715D7"/>
    <w:rsid w:val="00572D00"/>
    <w:rsid w:val="00583E33"/>
    <w:rsid w:val="005869FD"/>
    <w:rsid w:val="00590D6D"/>
    <w:rsid w:val="005A0F63"/>
    <w:rsid w:val="005A12FA"/>
    <w:rsid w:val="005A318E"/>
    <w:rsid w:val="005A5CAA"/>
    <w:rsid w:val="005B5C7D"/>
    <w:rsid w:val="005C0CF0"/>
    <w:rsid w:val="005C2C85"/>
    <w:rsid w:val="005D0F8C"/>
    <w:rsid w:val="00602224"/>
    <w:rsid w:val="006028C8"/>
    <w:rsid w:val="00627EC5"/>
    <w:rsid w:val="0063275B"/>
    <w:rsid w:val="006357A7"/>
    <w:rsid w:val="00640733"/>
    <w:rsid w:val="00641D0A"/>
    <w:rsid w:val="0064510F"/>
    <w:rsid w:val="00663EF5"/>
    <w:rsid w:val="006657E4"/>
    <w:rsid w:val="00665927"/>
    <w:rsid w:val="00673448"/>
    <w:rsid w:val="00673854"/>
    <w:rsid w:val="00674D0D"/>
    <w:rsid w:val="0067507C"/>
    <w:rsid w:val="0067584F"/>
    <w:rsid w:val="00685F5F"/>
    <w:rsid w:val="00690997"/>
    <w:rsid w:val="00690C2F"/>
    <w:rsid w:val="006A14EC"/>
    <w:rsid w:val="006B1485"/>
    <w:rsid w:val="006C529F"/>
    <w:rsid w:val="006E0CE0"/>
    <w:rsid w:val="006F7AB8"/>
    <w:rsid w:val="00706A52"/>
    <w:rsid w:val="00712B2C"/>
    <w:rsid w:val="00714AA6"/>
    <w:rsid w:val="00715C1E"/>
    <w:rsid w:val="007430DC"/>
    <w:rsid w:val="007464C2"/>
    <w:rsid w:val="007558F6"/>
    <w:rsid w:val="00757138"/>
    <w:rsid w:val="0076068F"/>
    <w:rsid w:val="00760CF2"/>
    <w:rsid w:val="0076337B"/>
    <w:rsid w:val="00785FF6"/>
    <w:rsid w:val="00793981"/>
    <w:rsid w:val="007A358C"/>
    <w:rsid w:val="007B6CA3"/>
    <w:rsid w:val="007C2649"/>
    <w:rsid w:val="007C31AB"/>
    <w:rsid w:val="007D4AEA"/>
    <w:rsid w:val="007D7154"/>
    <w:rsid w:val="007D767A"/>
    <w:rsid w:val="007E168B"/>
    <w:rsid w:val="007E277B"/>
    <w:rsid w:val="007E4CE8"/>
    <w:rsid w:val="007F0A79"/>
    <w:rsid w:val="007F672A"/>
    <w:rsid w:val="007F7B41"/>
    <w:rsid w:val="00802AC4"/>
    <w:rsid w:val="008106F1"/>
    <w:rsid w:val="00810A9E"/>
    <w:rsid w:val="00813566"/>
    <w:rsid w:val="008153B1"/>
    <w:rsid w:val="00823A1B"/>
    <w:rsid w:val="00825F28"/>
    <w:rsid w:val="00831C5A"/>
    <w:rsid w:val="00843BF4"/>
    <w:rsid w:val="00845599"/>
    <w:rsid w:val="00847979"/>
    <w:rsid w:val="00851639"/>
    <w:rsid w:val="00855A40"/>
    <w:rsid w:val="00860E74"/>
    <w:rsid w:val="0086722A"/>
    <w:rsid w:val="0087037F"/>
    <w:rsid w:val="00871FF3"/>
    <w:rsid w:val="00881A75"/>
    <w:rsid w:val="0088276B"/>
    <w:rsid w:val="00885988"/>
    <w:rsid w:val="008923CC"/>
    <w:rsid w:val="008941EF"/>
    <w:rsid w:val="00896F42"/>
    <w:rsid w:val="008B7A83"/>
    <w:rsid w:val="008C2A53"/>
    <w:rsid w:val="008D7E89"/>
    <w:rsid w:val="008E45EC"/>
    <w:rsid w:val="008F3ECF"/>
    <w:rsid w:val="00911161"/>
    <w:rsid w:val="009232E2"/>
    <w:rsid w:val="009260DB"/>
    <w:rsid w:val="0093213D"/>
    <w:rsid w:val="00942C6C"/>
    <w:rsid w:val="009439CC"/>
    <w:rsid w:val="009535A5"/>
    <w:rsid w:val="00956572"/>
    <w:rsid w:val="00956AC8"/>
    <w:rsid w:val="00957422"/>
    <w:rsid w:val="0096039C"/>
    <w:rsid w:val="00965F6E"/>
    <w:rsid w:val="0096702E"/>
    <w:rsid w:val="009750B7"/>
    <w:rsid w:val="0098037E"/>
    <w:rsid w:val="00986C74"/>
    <w:rsid w:val="009876B2"/>
    <w:rsid w:val="00992E39"/>
    <w:rsid w:val="009A28C9"/>
    <w:rsid w:val="009B6988"/>
    <w:rsid w:val="009C476E"/>
    <w:rsid w:val="009E0C61"/>
    <w:rsid w:val="009E219F"/>
    <w:rsid w:val="009E441D"/>
    <w:rsid w:val="009E67E1"/>
    <w:rsid w:val="009E7AFA"/>
    <w:rsid w:val="00A004A3"/>
    <w:rsid w:val="00A11002"/>
    <w:rsid w:val="00A110A6"/>
    <w:rsid w:val="00A21358"/>
    <w:rsid w:val="00A24C47"/>
    <w:rsid w:val="00A30CD4"/>
    <w:rsid w:val="00A443AB"/>
    <w:rsid w:val="00A45938"/>
    <w:rsid w:val="00A46DED"/>
    <w:rsid w:val="00A57539"/>
    <w:rsid w:val="00A60629"/>
    <w:rsid w:val="00A67AA9"/>
    <w:rsid w:val="00A729EB"/>
    <w:rsid w:val="00A80552"/>
    <w:rsid w:val="00A83E45"/>
    <w:rsid w:val="00A864EF"/>
    <w:rsid w:val="00A94538"/>
    <w:rsid w:val="00A96A04"/>
    <w:rsid w:val="00AA4380"/>
    <w:rsid w:val="00AA6FDC"/>
    <w:rsid w:val="00AB0084"/>
    <w:rsid w:val="00AB0DC6"/>
    <w:rsid w:val="00AB6FBC"/>
    <w:rsid w:val="00AC3164"/>
    <w:rsid w:val="00AC3B1C"/>
    <w:rsid w:val="00AC4873"/>
    <w:rsid w:val="00AE0CB9"/>
    <w:rsid w:val="00AE4F49"/>
    <w:rsid w:val="00AE7ADF"/>
    <w:rsid w:val="00AE7DA7"/>
    <w:rsid w:val="00B012E8"/>
    <w:rsid w:val="00B016DD"/>
    <w:rsid w:val="00B028A5"/>
    <w:rsid w:val="00B032EF"/>
    <w:rsid w:val="00B05D81"/>
    <w:rsid w:val="00B073F9"/>
    <w:rsid w:val="00B12881"/>
    <w:rsid w:val="00B13A1E"/>
    <w:rsid w:val="00B3219C"/>
    <w:rsid w:val="00B32D50"/>
    <w:rsid w:val="00B33D9E"/>
    <w:rsid w:val="00B37662"/>
    <w:rsid w:val="00B41606"/>
    <w:rsid w:val="00B432F7"/>
    <w:rsid w:val="00B44258"/>
    <w:rsid w:val="00B4703E"/>
    <w:rsid w:val="00B47FA7"/>
    <w:rsid w:val="00B52BEE"/>
    <w:rsid w:val="00B553C5"/>
    <w:rsid w:val="00B607ED"/>
    <w:rsid w:val="00B64FAF"/>
    <w:rsid w:val="00B657D5"/>
    <w:rsid w:val="00B712E4"/>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2319D"/>
    <w:rsid w:val="00C44B71"/>
    <w:rsid w:val="00C44C82"/>
    <w:rsid w:val="00C46FB5"/>
    <w:rsid w:val="00C47B4A"/>
    <w:rsid w:val="00C502AA"/>
    <w:rsid w:val="00C604DB"/>
    <w:rsid w:val="00C67C8F"/>
    <w:rsid w:val="00C73CA3"/>
    <w:rsid w:val="00C8006D"/>
    <w:rsid w:val="00C916D6"/>
    <w:rsid w:val="00C932B1"/>
    <w:rsid w:val="00C962A0"/>
    <w:rsid w:val="00C96706"/>
    <w:rsid w:val="00CA2972"/>
    <w:rsid w:val="00CB1977"/>
    <w:rsid w:val="00CB1C1D"/>
    <w:rsid w:val="00CC5387"/>
    <w:rsid w:val="00CC5FAD"/>
    <w:rsid w:val="00CC711B"/>
    <w:rsid w:val="00CC76DD"/>
    <w:rsid w:val="00CD121F"/>
    <w:rsid w:val="00CD3135"/>
    <w:rsid w:val="00D06523"/>
    <w:rsid w:val="00D076A8"/>
    <w:rsid w:val="00D12728"/>
    <w:rsid w:val="00D127F7"/>
    <w:rsid w:val="00D132D7"/>
    <w:rsid w:val="00D36FB2"/>
    <w:rsid w:val="00D40168"/>
    <w:rsid w:val="00D51E70"/>
    <w:rsid w:val="00D529B4"/>
    <w:rsid w:val="00D60ABD"/>
    <w:rsid w:val="00D76B02"/>
    <w:rsid w:val="00D806AD"/>
    <w:rsid w:val="00D962B0"/>
    <w:rsid w:val="00DA1532"/>
    <w:rsid w:val="00DA4A28"/>
    <w:rsid w:val="00DA676B"/>
    <w:rsid w:val="00DB1CE8"/>
    <w:rsid w:val="00DB255F"/>
    <w:rsid w:val="00DB4420"/>
    <w:rsid w:val="00DC09A1"/>
    <w:rsid w:val="00DC4A44"/>
    <w:rsid w:val="00DD7B12"/>
    <w:rsid w:val="00DD7B1A"/>
    <w:rsid w:val="00DD7CF7"/>
    <w:rsid w:val="00DE05C8"/>
    <w:rsid w:val="00DE25EB"/>
    <w:rsid w:val="00DE43CB"/>
    <w:rsid w:val="00DE4FE5"/>
    <w:rsid w:val="00DE504B"/>
    <w:rsid w:val="00DF348D"/>
    <w:rsid w:val="00DF4CAE"/>
    <w:rsid w:val="00DF657F"/>
    <w:rsid w:val="00DF6727"/>
    <w:rsid w:val="00E01BCB"/>
    <w:rsid w:val="00E02DF8"/>
    <w:rsid w:val="00E03CE6"/>
    <w:rsid w:val="00E138A5"/>
    <w:rsid w:val="00E22C5A"/>
    <w:rsid w:val="00E30564"/>
    <w:rsid w:val="00E37F25"/>
    <w:rsid w:val="00E40C4A"/>
    <w:rsid w:val="00E4328F"/>
    <w:rsid w:val="00E44790"/>
    <w:rsid w:val="00E574CC"/>
    <w:rsid w:val="00E67BD6"/>
    <w:rsid w:val="00E745A6"/>
    <w:rsid w:val="00E76E6A"/>
    <w:rsid w:val="00E7787D"/>
    <w:rsid w:val="00E8577B"/>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245CD"/>
    <w:rsid w:val="00F32625"/>
    <w:rsid w:val="00F34CA3"/>
    <w:rsid w:val="00F351F4"/>
    <w:rsid w:val="00F3780D"/>
    <w:rsid w:val="00F43FD7"/>
    <w:rsid w:val="00F447DB"/>
    <w:rsid w:val="00F447FA"/>
    <w:rsid w:val="00F50F62"/>
    <w:rsid w:val="00F5590D"/>
    <w:rsid w:val="00F63ED5"/>
    <w:rsid w:val="00F67B93"/>
    <w:rsid w:val="00F712BE"/>
    <w:rsid w:val="00F726C9"/>
    <w:rsid w:val="00F75B24"/>
    <w:rsid w:val="00F75BC3"/>
    <w:rsid w:val="00F8179B"/>
    <w:rsid w:val="00F902B6"/>
    <w:rsid w:val="00FA0320"/>
    <w:rsid w:val="00FA1DE6"/>
    <w:rsid w:val="00FA1E07"/>
    <w:rsid w:val="00FB3AE9"/>
    <w:rsid w:val="00FB3B0D"/>
    <w:rsid w:val="00FC1EFA"/>
    <w:rsid w:val="00FC27AB"/>
    <w:rsid w:val="00FC3C33"/>
    <w:rsid w:val="00FC3C5C"/>
    <w:rsid w:val="00FD3F7B"/>
    <w:rsid w:val="00FE3441"/>
    <w:rsid w:val="00FE38CE"/>
    <w:rsid w:val="00FE3B39"/>
    <w:rsid w:val="00FE61DC"/>
    <w:rsid w:val="00FE7046"/>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167A005-49DF-45EA-8F32-DF1608B7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A3"/>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C73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ngnv@pv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angvt@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D980D-942B-4A76-AD19-637227696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6719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62</cp:revision>
  <cp:lastPrinted>2010-12-16T08:07:00Z</cp:lastPrinted>
  <dcterms:created xsi:type="dcterms:W3CDTF">2017-03-17T02:34:00Z</dcterms:created>
  <dcterms:modified xsi:type="dcterms:W3CDTF">2017-12-22T06:57:00Z</dcterms:modified>
</cp:coreProperties>
</file>