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3C3389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3C3389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3C3389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3C3389" w:rsidRDefault="008C0B99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85.5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3C3389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3C3389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389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3C3389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  <w:bookmarkStart w:id="0" w:name="_GoBack"/>
      <w:bookmarkEnd w:id="0"/>
    </w:p>
    <w:p w:rsidR="00E4328F" w:rsidRPr="003C3389" w:rsidRDefault="00BC1D73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C3389">
        <w:rPr>
          <w:rFonts w:ascii="Times New Roman" w:hAnsi="Times New Roman"/>
          <w:b/>
          <w:sz w:val="24"/>
          <w:szCs w:val="24"/>
        </w:rPr>
        <w:t>Cơ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thủy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văn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sz w:val="24"/>
          <w:szCs w:val="24"/>
        </w:rPr>
        <w:t>trình</w:t>
      </w:r>
      <w:proofErr w:type="spellEnd"/>
    </w:p>
    <w:p w:rsidR="00E4328F" w:rsidRPr="003C3389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BC1D73" w:rsidRPr="003C3389">
        <w:rPr>
          <w:rFonts w:ascii="Times New Roman" w:hAnsi="Times New Roman"/>
          <w:bCs/>
          <w:sz w:val="24"/>
          <w:szCs w:val="24"/>
          <w:lang w:val="pt-BR"/>
        </w:rPr>
        <w:t>Hydrogeology and contructional geology</w:t>
      </w:r>
      <w:r w:rsidR="009E0C61" w:rsidRPr="003C338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3C3389" w:rsidTr="008C2A53">
        <w:tc>
          <w:tcPr>
            <w:tcW w:w="2978" w:type="dxa"/>
            <w:shd w:val="clear" w:color="auto" w:fill="auto"/>
          </w:tcPr>
          <w:p w:rsidR="00E4328F" w:rsidRPr="003C338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C1D73" w:rsidRPr="003C3389" w:rsidRDefault="00BC1D73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3C338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3C3389" w:rsidRDefault="00E4328F" w:rsidP="00BC1D73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BC1D73"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32" w:type="dxa"/>
            <w:shd w:val="clear" w:color="auto" w:fill="auto"/>
          </w:tcPr>
          <w:p w:rsidR="00E4328F" w:rsidRPr="003C338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BC1D73"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BC1D73"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3C338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3C3389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8E2326" w:rsidRPr="003C338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1169F9" w:rsidRPr="003C338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3C3389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3C3389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3C338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3C338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3C3389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3C338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3C338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3C3389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3C338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3C3389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C3389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Pr="003C3389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3C3389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3C3389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:rsidR="009E0C61" w:rsidRPr="003C3389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chuyên đề: mỗi nhóm 1 chuyên đề</w:t>
            </w:r>
          </w:p>
          <w:p w:rsidR="00530466" w:rsidRPr="003C3389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</w:t>
            </w:r>
            <w:r w:rsidR="00C402A8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07B1C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tiểu luận</w:t>
            </w: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3C3389" w:rsidRDefault="00530466" w:rsidP="00137616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137616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vấn đáp hoặc</w:t>
            </w:r>
            <w:r w:rsidR="00E4328F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4328F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3C3389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C3389" w:rsidRDefault="00C3034A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đại cương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C3389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3C3389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3C338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C3389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3C3389" w:rsidTr="00530466">
        <w:tc>
          <w:tcPr>
            <w:tcW w:w="2978" w:type="dxa"/>
            <w:shd w:val="clear" w:color="auto" w:fill="auto"/>
          </w:tcPr>
          <w:p w:rsidR="00E4328F" w:rsidRPr="003C3389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C3389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3C3389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3C3389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C338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3C338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3C338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Pr="003C3389" w:rsidRDefault="004B12F6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389">
        <w:rPr>
          <w:rFonts w:ascii="Times New Roman" w:hAnsi="Times New Roman"/>
          <w:sz w:val="24"/>
          <w:szCs w:val="24"/>
        </w:rPr>
        <w:t>Giới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thiệu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cho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sinh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viên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3C3389">
        <w:rPr>
          <w:rFonts w:ascii="Times New Roman" w:hAnsi="Times New Roman"/>
          <w:sz w:val="24"/>
          <w:szCs w:val="24"/>
        </w:rPr>
        <w:t>luật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thủy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văn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(DCTV), </w:t>
      </w:r>
      <w:proofErr w:type="spellStart"/>
      <w:r w:rsidRPr="003C3389">
        <w:rPr>
          <w:rFonts w:ascii="Times New Roman" w:hAnsi="Times New Roman"/>
          <w:sz w:val="24"/>
          <w:szCs w:val="24"/>
        </w:rPr>
        <w:t>tuần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hoàn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nước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389">
        <w:rPr>
          <w:rFonts w:ascii="Times New Roman" w:hAnsi="Times New Roman"/>
          <w:sz w:val="24"/>
          <w:szCs w:val="24"/>
        </w:rPr>
        <w:t>các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lớp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đá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ngâm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nước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C3389">
        <w:rPr>
          <w:rFonts w:ascii="Times New Roman" w:hAnsi="Times New Roman"/>
          <w:sz w:val="24"/>
          <w:szCs w:val="24"/>
        </w:rPr>
        <w:t>môi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trường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DCTV; qui </w:t>
      </w:r>
      <w:proofErr w:type="spellStart"/>
      <w:r w:rsidRPr="003C3389">
        <w:rPr>
          <w:rFonts w:ascii="Times New Roman" w:hAnsi="Times New Roman"/>
          <w:sz w:val="24"/>
          <w:szCs w:val="24"/>
        </w:rPr>
        <w:t>luật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C3389">
        <w:rPr>
          <w:rFonts w:ascii="Times New Roman" w:hAnsi="Times New Roman"/>
          <w:sz w:val="24"/>
          <w:szCs w:val="24"/>
        </w:rPr>
        <w:t>nguồn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gốc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thành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tạo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389">
        <w:rPr>
          <w:rFonts w:ascii="Times New Roman" w:hAnsi="Times New Roman"/>
          <w:sz w:val="24"/>
          <w:szCs w:val="24"/>
        </w:rPr>
        <w:t>quy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luật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phân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bố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389">
        <w:rPr>
          <w:rFonts w:ascii="Times New Roman" w:hAnsi="Times New Roman"/>
          <w:sz w:val="24"/>
          <w:szCs w:val="24"/>
        </w:rPr>
        <w:t>tính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vật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lí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thành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phần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hóa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học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389">
        <w:rPr>
          <w:rFonts w:ascii="Times New Roman" w:hAnsi="Times New Roman"/>
          <w:sz w:val="24"/>
          <w:szCs w:val="24"/>
        </w:rPr>
        <w:t>động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lực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động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thái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hyperlink r:id="rId8" w:tooltip="Nước" w:history="1">
        <w:proofErr w:type="spellStart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nước</w:t>
        </w:r>
        <w:proofErr w:type="spellEnd"/>
      </w:hyperlink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dưới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hyperlink r:id="rId9" w:tooltip="Đất" w:history="1">
        <w:proofErr w:type="spellStart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đất</w:t>
        </w:r>
        <w:proofErr w:type="spellEnd"/>
      </w:hyperlink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trong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hyperlink r:id="rId10" w:tooltip="Lịch sử Trái Đất" w:history="1">
        <w:proofErr w:type="spellStart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lịch</w:t>
        </w:r>
        <w:proofErr w:type="spellEnd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sử</w:t>
        </w:r>
        <w:proofErr w:type="spellEnd"/>
      </w:hyperlink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hyperlink r:id="rId11" w:tooltip="Trái Đất" w:history="1">
        <w:proofErr w:type="spellStart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Trái</w:t>
        </w:r>
        <w:proofErr w:type="spellEnd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C338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Đất</w:t>
        </w:r>
        <w:proofErr w:type="spellEnd"/>
      </w:hyperlink>
      <w:r w:rsidRPr="003C33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trang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bị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cho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sinh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viên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những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kiến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thức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cơ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bản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khi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sử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dụng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các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tài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liệu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để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thiết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kế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xây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dựng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sz w:val="24"/>
          <w:szCs w:val="24"/>
        </w:rPr>
        <w:t>.</w:t>
      </w:r>
    </w:p>
    <w:p w:rsidR="004B12F6" w:rsidRPr="003C3389" w:rsidRDefault="004B12F6" w:rsidP="004B12F6">
      <w:pPr>
        <w:suppressAutoHyphens w:val="0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389">
        <w:rPr>
          <w:rFonts w:ascii="Times New Roman" w:hAnsi="Times New Roman"/>
          <w:sz w:val="24"/>
          <w:szCs w:val="24"/>
        </w:rPr>
        <w:t>Nước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trong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thiên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nhiên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nguồn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gốc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nước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ngầm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3389">
        <w:rPr>
          <w:rFonts w:ascii="Times New Roman" w:hAnsi="Times New Roman"/>
          <w:sz w:val="24"/>
          <w:szCs w:val="24"/>
        </w:rPr>
        <w:t>Tính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vật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lý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thành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phần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hóa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học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nước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ngầm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3389">
        <w:rPr>
          <w:rFonts w:ascii="Times New Roman" w:hAnsi="Times New Roman"/>
          <w:sz w:val="24"/>
          <w:szCs w:val="24"/>
        </w:rPr>
        <w:t>Vận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động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nước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ngầm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3389">
        <w:rPr>
          <w:rFonts w:ascii="Times New Roman" w:hAnsi="Times New Roman"/>
          <w:sz w:val="24"/>
          <w:szCs w:val="24"/>
        </w:rPr>
        <w:t>các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tính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vật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lý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hóa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lý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của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đá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3389">
        <w:rPr>
          <w:rFonts w:ascii="Times New Roman" w:hAnsi="Times New Roman"/>
          <w:sz w:val="24"/>
          <w:szCs w:val="24"/>
        </w:rPr>
        <w:t>Các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hiện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tượng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tự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nhiên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3389">
        <w:rPr>
          <w:rFonts w:ascii="Times New Roman" w:hAnsi="Times New Roman"/>
          <w:sz w:val="24"/>
          <w:szCs w:val="24"/>
        </w:rPr>
        <w:t>Các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phương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pháp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nghiên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cứu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thủy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văn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và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sz w:val="24"/>
          <w:szCs w:val="24"/>
        </w:rPr>
        <w:t>.</w:t>
      </w:r>
    </w:p>
    <w:p w:rsidR="005C0CF0" w:rsidRPr="003C3389" w:rsidRDefault="00E1059A" w:rsidP="004B12F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3389">
        <w:rPr>
          <w:rFonts w:ascii="Times New Roman" w:hAnsi="Times New Roman"/>
          <w:b/>
          <w:sz w:val="24"/>
          <w:szCs w:val="24"/>
        </w:rPr>
        <w:t>Course description</w:t>
      </w:r>
    </w:p>
    <w:p w:rsidR="004B12F6" w:rsidRPr="003C3389" w:rsidRDefault="004B12F6" w:rsidP="004B12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3389">
        <w:rPr>
          <w:rFonts w:ascii="Times New Roman" w:hAnsi="Times New Roman"/>
          <w:sz w:val="24"/>
          <w:szCs w:val="24"/>
        </w:rPr>
        <w:tab/>
        <w:t>Introduce students to the laws of hydrogeology (DCTV), water circulation, soils, and DCTV environments; The law of engineering geology: the origin of the formation, the distribution law, the physical and chemical properties, dynamics and dynamics of groundwater in the history of the Earth; And equip students with basic knowledge when using geological materials to design and build the building.</w:t>
      </w:r>
    </w:p>
    <w:p w:rsidR="004B12F6" w:rsidRPr="003C3389" w:rsidRDefault="004B12F6" w:rsidP="004B12F6">
      <w:pPr>
        <w:spacing w:line="276" w:lineRule="auto"/>
        <w:jc w:val="both"/>
        <w:rPr>
          <w:rFonts w:ascii="Times New Roman" w:hAnsi="Times New Roman"/>
          <w:color w:val="212121"/>
          <w:sz w:val="24"/>
          <w:szCs w:val="24"/>
          <w:lang w:eastAsia="en-US"/>
        </w:rPr>
      </w:pPr>
      <w:r w:rsidRPr="003C3389">
        <w:rPr>
          <w:rFonts w:ascii="Times New Roman" w:hAnsi="Times New Roman"/>
          <w:sz w:val="24"/>
          <w:szCs w:val="24"/>
        </w:rPr>
        <w:tab/>
        <w:t xml:space="preserve">Water in nature and groundwater sources; Physical properties and chemical composition of groundwater; Movement of groundwater; Physical and chemical properties of rocks and </w:t>
      </w:r>
      <w:r w:rsidRPr="003C3389">
        <w:rPr>
          <w:rFonts w:ascii="Times New Roman" w:hAnsi="Times New Roman"/>
          <w:sz w:val="24"/>
          <w:szCs w:val="24"/>
        </w:rPr>
        <w:lastRenderedPageBreak/>
        <w:t>rocks; Natural geological and engineering geological phenomena; Methods of geological and hydrological geological research.</w:t>
      </w:r>
    </w:p>
    <w:p w:rsidR="000345EE" w:rsidRPr="003C3389" w:rsidRDefault="000345EE" w:rsidP="008966F0">
      <w:pPr>
        <w:ind w:right="-9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C338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2B499C" w:rsidRPr="003C3389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3C3389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p w:rsidR="00F45AF7" w:rsidRPr="003C3389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3C3389" w:rsidTr="00E26626">
        <w:trPr>
          <w:jc w:val="center"/>
        </w:trPr>
        <w:tc>
          <w:tcPr>
            <w:tcW w:w="1675" w:type="dxa"/>
          </w:tcPr>
          <w:p w:rsidR="00F45AF7" w:rsidRPr="003C3389" w:rsidRDefault="00F45AF7" w:rsidP="00B97E4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3C3389" w:rsidRDefault="00F45AF7" w:rsidP="00B97E4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C338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3C338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45AF7" w:rsidRPr="003C3389" w:rsidTr="00E26626">
        <w:trPr>
          <w:jc w:val="center"/>
        </w:trPr>
        <w:tc>
          <w:tcPr>
            <w:tcW w:w="1675" w:type="dxa"/>
          </w:tcPr>
          <w:p w:rsidR="00F45AF7" w:rsidRPr="003C3389" w:rsidRDefault="00F45AF7" w:rsidP="00B97E4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45AF7" w:rsidRPr="003C3389" w:rsidRDefault="004B12F6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trò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gốc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tầm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trọng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lĩnh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vực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</w:tr>
      <w:tr w:rsidR="00F45AF7" w:rsidRPr="003C3389" w:rsidTr="00E26626">
        <w:trPr>
          <w:jc w:val="center"/>
        </w:trPr>
        <w:tc>
          <w:tcPr>
            <w:tcW w:w="1675" w:type="dxa"/>
          </w:tcPr>
          <w:p w:rsidR="00F45AF7" w:rsidRPr="003C3389" w:rsidRDefault="00F45AF7" w:rsidP="00B97E4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F45AF7" w:rsidRPr="003C3389" w:rsidRDefault="004B12F6" w:rsidP="0028219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xứng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xứng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cũng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cấu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trúc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cấu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trúc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</w:p>
        </w:tc>
      </w:tr>
      <w:tr w:rsidR="00397803" w:rsidRPr="003C3389" w:rsidTr="00E26626">
        <w:trPr>
          <w:jc w:val="center"/>
        </w:trPr>
        <w:tc>
          <w:tcPr>
            <w:tcW w:w="1675" w:type="dxa"/>
          </w:tcPr>
          <w:p w:rsidR="00397803" w:rsidRPr="003C3389" w:rsidRDefault="00397803" w:rsidP="00B97E4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397803" w:rsidRPr="003C3389" w:rsidRDefault="004B12F6" w:rsidP="007B1880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cấu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trúc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trò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đời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sống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7803" w:rsidRPr="003C3389" w:rsidTr="00E26626">
        <w:trPr>
          <w:jc w:val="center"/>
        </w:trPr>
        <w:tc>
          <w:tcPr>
            <w:tcW w:w="1675" w:type="dxa"/>
          </w:tcPr>
          <w:p w:rsidR="00397803" w:rsidRPr="003C3389" w:rsidRDefault="00397803" w:rsidP="00B97E4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397803" w:rsidRPr="003C3389" w:rsidRDefault="004B12F6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cũng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kiểu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7B41" w:rsidRPr="003C3389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3C338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3C3389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3C3389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3C3389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3C338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B12F6" w:rsidRPr="003C3389" w:rsidRDefault="004B12F6" w:rsidP="004B12F6">
      <w:pPr>
        <w:pStyle w:val="ListParagraph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3C3389">
        <w:rPr>
          <w:rFonts w:ascii="Times New Roman" w:hAnsi="Times New Roman"/>
          <w:sz w:val="24"/>
          <w:szCs w:val="24"/>
        </w:rPr>
        <w:t xml:space="preserve"> Hydrogeology and engineering geology - A. M. </w:t>
      </w:r>
      <w:proofErr w:type="spellStart"/>
      <w:r w:rsidRPr="003C3389">
        <w:rPr>
          <w:rFonts w:ascii="Times New Roman" w:hAnsi="Times New Roman"/>
          <w:sz w:val="24"/>
          <w:szCs w:val="24"/>
        </w:rPr>
        <w:t>Galperin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V. S. </w:t>
      </w:r>
      <w:proofErr w:type="spellStart"/>
      <w:r w:rsidRPr="003C3389">
        <w:rPr>
          <w:rFonts w:ascii="Times New Roman" w:hAnsi="Times New Roman"/>
          <w:sz w:val="24"/>
          <w:szCs w:val="24"/>
        </w:rPr>
        <w:t>Zaytsev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Yu. A. </w:t>
      </w:r>
      <w:proofErr w:type="spellStart"/>
      <w:r w:rsidRPr="003C3389">
        <w:rPr>
          <w:rFonts w:ascii="Times New Roman" w:hAnsi="Times New Roman"/>
          <w:sz w:val="24"/>
          <w:szCs w:val="24"/>
        </w:rPr>
        <w:t>Norvatov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R. B. </w:t>
      </w:r>
      <w:proofErr w:type="spellStart"/>
      <w:r w:rsidRPr="003C3389">
        <w:rPr>
          <w:rFonts w:ascii="Times New Roman" w:hAnsi="Times New Roman"/>
          <w:sz w:val="24"/>
          <w:szCs w:val="24"/>
        </w:rPr>
        <w:t>Zeidler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, 1993 </w:t>
      </w:r>
    </w:p>
    <w:p w:rsidR="004B12F6" w:rsidRPr="003C3389" w:rsidRDefault="008C0B99" w:rsidP="004B12F6">
      <w:pPr>
        <w:pStyle w:val="ListParagraph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hyperlink r:id="rId12" w:history="1">
        <w:proofErr w:type="spellStart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>Địa</w:t>
        </w:r>
        <w:proofErr w:type="spellEnd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 xml:space="preserve"> </w:t>
        </w:r>
        <w:proofErr w:type="spellStart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>Chất</w:t>
        </w:r>
        <w:proofErr w:type="spellEnd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 xml:space="preserve"> </w:t>
        </w:r>
        <w:proofErr w:type="spellStart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>Thủy</w:t>
        </w:r>
        <w:proofErr w:type="spellEnd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 xml:space="preserve"> </w:t>
        </w:r>
        <w:proofErr w:type="spellStart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>Văn</w:t>
        </w:r>
        <w:proofErr w:type="spellEnd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 xml:space="preserve"> </w:t>
        </w:r>
        <w:proofErr w:type="spellStart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>Ứng</w:t>
        </w:r>
        <w:proofErr w:type="spellEnd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 xml:space="preserve"> </w:t>
        </w:r>
        <w:proofErr w:type="spellStart"/>
        <w:r w:rsidR="004B12F6" w:rsidRPr="003C3389">
          <w:rPr>
            <w:rStyle w:val="Strong"/>
            <w:rFonts w:ascii="Times New Roman" w:hAnsi="Times New Roman"/>
            <w:b w:val="0"/>
            <w:sz w:val="24"/>
            <w:szCs w:val="24"/>
          </w:rPr>
          <w:t>Dụng</w:t>
        </w:r>
        <w:proofErr w:type="spellEnd"/>
      </w:hyperlink>
      <w:r w:rsidR="004B12F6" w:rsidRPr="003C3389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="004B12F6" w:rsidRPr="003C3389">
        <w:rPr>
          <w:rFonts w:ascii="Times New Roman" w:hAnsi="Times New Roman"/>
          <w:sz w:val="24"/>
          <w:szCs w:val="24"/>
        </w:rPr>
        <w:t>Nguyễn</w:t>
      </w:r>
      <w:proofErr w:type="spellEnd"/>
      <w:r w:rsidR="004B12F6"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2F6" w:rsidRPr="003C3389">
        <w:rPr>
          <w:rFonts w:ascii="Times New Roman" w:hAnsi="Times New Roman"/>
          <w:sz w:val="24"/>
          <w:szCs w:val="24"/>
        </w:rPr>
        <w:t>Uyên</w:t>
      </w:r>
      <w:proofErr w:type="spellEnd"/>
      <w:r w:rsidR="004B12F6" w:rsidRPr="003C3389">
        <w:rPr>
          <w:rStyle w:val="addmd"/>
          <w:rFonts w:ascii="Times New Roman" w:hAnsi="Times New Roman"/>
          <w:sz w:val="24"/>
          <w:szCs w:val="24"/>
        </w:rPr>
        <w:t xml:space="preserve"> - </w:t>
      </w:r>
      <w:r w:rsidR="004B12F6" w:rsidRPr="003C3389">
        <w:rPr>
          <w:rFonts w:ascii="Times New Roman" w:hAnsi="Times New Roman"/>
          <w:sz w:val="24"/>
          <w:szCs w:val="24"/>
        </w:rPr>
        <w:t xml:space="preserve">NXB </w:t>
      </w:r>
      <w:proofErr w:type="spellStart"/>
      <w:r w:rsidR="004B12F6" w:rsidRPr="003C3389">
        <w:rPr>
          <w:rFonts w:ascii="Times New Roman" w:hAnsi="Times New Roman"/>
          <w:sz w:val="24"/>
          <w:szCs w:val="24"/>
        </w:rPr>
        <w:t>Xây</w:t>
      </w:r>
      <w:proofErr w:type="spellEnd"/>
      <w:r w:rsidR="004B12F6"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2F6" w:rsidRPr="003C3389">
        <w:rPr>
          <w:rFonts w:ascii="Times New Roman" w:hAnsi="Times New Roman"/>
          <w:sz w:val="24"/>
          <w:szCs w:val="24"/>
        </w:rPr>
        <w:t>Dựng</w:t>
      </w:r>
      <w:proofErr w:type="spellEnd"/>
      <w:r w:rsidR="004B12F6" w:rsidRPr="003C3389">
        <w:rPr>
          <w:rFonts w:ascii="Times New Roman" w:hAnsi="Times New Roman"/>
          <w:sz w:val="24"/>
          <w:szCs w:val="24"/>
        </w:rPr>
        <w:t>, 2006</w:t>
      </w:r>
    </w:p>
    <w:p w:rsidR="00C3034A" w:rsidRPr="003C3389" w:rsidRDefault="004B12F6" w:rsidP="004B12F6">
      <w:pPr>
        <w:pStyle w:val="ListParagraph"/>
        <w:numPr>
          <w:ilvl w:val="0"/>
          <w:numId w:val="26"/>
        </w:numPr>
        <w:spacing w:befor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3C3389">
        <w:rPr>
          <w:rFonts w:ascii="Times New Roman" w:hAnsi="Times New Roman"/>
          <w:sz w:val="24"/>
          <w:szCs w:val="24"/>
        </w:rPr>
        <w:t>Nxb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Xây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dựng</w:t>
      </w:r>
      <w:proofErr w:type="spellEnd"/>
      <w:r w:rsidRPr="003C3389">
        <w:rPr>
          <w:rFonts w:ascii="Times New Roman" w:hAnsi="Times New Roman"/>
          <w:sz w:val="24"/>
          <w:szCs w:val="24"/>
        </w:rPr>
        <w:t>, 2002.</w:t>
      </w:r>
    </w:p>
    <w:p w:rsidR="00C1540F" w:rsidRPr="003C3389" w:rsidRDefault="009A28C9" w:rsidP="003A66C2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="00C1540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40F" w:rsidRPr="003C3389"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 w:rsidR="00C1540F" w:rsidRPr="003C33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40F" w:rsidRPr="003C3389"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="00C1540F" w:rsidRPr="003C338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B12F6" w:rsidRPr="003C3389" w:rsidRDefault="004B12F6" w:rsidP="004B12F6">
      <w:pPr>
        <w:pStyle w:val="ListParagraph"/>
        <w:numPr>
          <w:ilvl w:val="0"/>
          <w:numId w:val="27"/>
        </w:numPr>
        <w:spacing w:line="240" w:lineRule="atLeast"/>
        <w:ind w:firstLine="66"/>
        <w:rPr>
          <w:rFonts w:ascii="Times New Roman" w:hAnsi="Times New Roman"/>
          <w:sz w:val="24"/>
          <w:szCs w:val="24"/>
        </w:rPr>
      </w:pPr>
      <w:proofErr w:type="spellStart"/>
      <w:r w:rsidRPr="003C3389">
        <w:rPr>
          <w:rFonts w:ascii="Times New Roman" w:hAnsi="Times New Roman"/>
          <w:iCs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iCs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3C3389">
        <w:rPr>
          <w:rFonts w:ascii="Times New Roman" w:hAnsi="Times New Roman"/>
          <w:bCs/>
          <w:sz w:val="24"/>
          <w:szCs w:val="24"/>
        </w:rPr>
        <w:t>Đỗ</w:t>
      </w:r>
      <w:proofErr w:type="spellEnd"/>
      <w:r w:rsidRPr="003C33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bCs/>
          <w:sz w:val="24"/>
          <w:szCs w:val="24"/>
        </w:rPr>
        <w:t>Tạo</w:t>
      </w:r>
      <w:proofErr w:type="spellEnd"/>
      <w:r w:rsidRPr="003C3389">
        <w:rPr>
          <w:rFonts w:ascii="Times New Roman" w:hAnsi="Times New Roman"/>
          <w:bCs/>
          <w:sz w:val="24"/>
          <w:szCs w:val="24"/>
        </w:rPr>
        <w:t xml:space="preserve"> -</w:t>
      </w:r>
      <w:r w:rsidRPr="003C3389">
        <w:rPr>
          <w:rFonts w:ascii="Times New Roman" w:hAnsi="Times New Roman"/>
          <w:iCs/>
          <w:sz w:val="24"/>
          <w:szCs w:val="24"/>
        </w:rPr>
        <w:t xml:space="preserve"> </w:t>
      </w:r>
      <w:r w:rsidRPr="003C3389">
        <w:rPr>
          <w:rFonts w:ascii="Times New Roman" w:hAnsi="Times New Roman"/>
          <w:sz w:val="24"/>
          <w:szCs w:val="24"/>
        </w:rPr>
        <w:t>NXB ĐHQG TP.HCM, 2004</w:t>
      </w:r>
    </w:p>
    <w:p w:rsidR="004B12F6" w:rsidRPr="003C3389" w:rsidRDefault="004B12F6" w:rsidP="004B12F6">
      <w:pPr>
        <w:pStyle w:val="ListParagraph"/>
        <w:numPr>
          <w:ilvl w:val="0"/>
          <w:numId w:val="27"/>
        </w:numPr>
        <w:spacing w:line="240" w:lineRule="atLeast"/>
        <w:ind w:firstLine="66"/>
        <w:rPr>
          <w:rFonts w:ascii="Times New Roman" w:hAnsi="Times New Roman"/>
          <w:sz w:val="24"/>
          <w:szCs w:val="24"/>
        </w:rPr>
      </w:pP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3389">
        <w:rPr>
          <w:rFonts w:ascii="Times New Roman" w:hAnsi="Times New Roman"/>
          <w:sz w:val="24"/>
          <w:szCs w:val="24"/>
        </w:rPr>
        <w:t>Bùi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Trường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Sơn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– NXB ĐHQG TP.HCM, 2009</w:t>
      </w:r>
    </w:p>
    <w:p w:rsidR="009E2CEF" w:rsidRPr="003C3389" w:rsidRDefault="004B12F6" w:rsidP="004B12F6">
      <w:pPr>
        <w:pStyle w:val="ListParagraph"/>
        <w:numPr>
          <w:ilvl w:val="0"/>
          <w:numId w:val="27"/>
        </w:numPr>
        <w:spacing w:before="60"/>
        <w:ind w:firstLine="66"/>
        <w:jc w:val="both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proofErr w:type="spellStart"/>
      <w:r w:rsidRPr="003C3389">
        <w:rPr>
          <w:rFonts w:ascii="Times New Roman" w:hAnsi="Times New Roman"/>
          <w:sz w:val="24"/>
          <w:szCs w:val="24"/>
        </w:rPr>
        <w:t>Bài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Tập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Địa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Chất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Thủy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Văn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Công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Trình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C3389">
        <w:rPr>
          <w:rFonts w:ascii="Times New Roman" w:hAnsi="Times New Roman"/>
          <w:sz w:val="24"/>
          <w:szCs w:val="24"/>
        </w:rPr>
        <w:t>Nguyễn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Uyên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- NXB </w:t>
      </w:r>
      <w:proofErr w:type="spellStart"/>
      <w:r w:rsidRPr="003C3389">
        <w:rPr>
          <w:rFonts w:ascii="Times New Roman" w:hAnsi="Times New Roman"/>
          <w:sz w:val="24"/>
          <w:szCs w:val="24"/>
        </w:rPr>
        <w:t>Xây</w:t>
      </w:r>
      <w:proofErr w:type="spellEnd"/>
      <w:r w:rsidRPr="003C3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389">
        <w:rPr>
          <w:rFonts w:ascii="Times New Roman" w:hAnsi="Times New Roman"/>
          <w:sz w:val="24"/>
          <w:szCs w:val="24"/>
        </w:rPr>
        <w:t>Dựng</w:t>
      </w:r>
      <w:proofErr w:type="spellEnd"/>
      <w:r w:rsidRPr="003C3389">
        <w:rPr>
          <w:rFonts w:ascii="Times New Roman" w:hAnsi="Times New Roman"/>
          <w:sz w:val="24"/>
          <w:szCs w:val="24"/>
        </w:rPr>
        <w:t>, 2009</w:t>
      </w:r>
    </w:p>
    <w:p w:rsidR="001C3CD1" w:rsidRPr="003C3389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</w:p>
    <w:p w:rsidR="007F7B41" w:rsidRPr="003C3389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C338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3C338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3C3389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4639"/>
        <w:gridCol w:w="2135"/>
        <w:gridCol w:w="1411"/>
      </w:tblGrid>
      <w:tr w:rsidR="00FE38CE" w:rsidRPr="003C3389" w:rsidTr="006379A7">
        <w:trPr>
          <w:jc w:val="center"/>
        </w:trPr>
        <w:tc>
          <w:tcPr>
            <w:tcW w:w="874" w:type="dxa"/>
            <w:vAlign w:val="center"/>
          </w:tcPr>
          <w:p w:rsidR="00FE38CE" w:rsidRPr="003C3389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4639" w:type="dxa"/>
            <w:vAlign w:val="center"/>
          </w:tcPr>
          <w:p w:rsidR="00FE38CE" w:rsidRPr="003C338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2135" w:type="dxa"/>
            <w:vAlign w:val="center"/>
          </w:tcPr>
          <w:p w:rsidR="00FE38CE" w:rsidRPr="003C338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3C3389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3C338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3C3389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3C3389" w:rsidTr="006379A7">
        <w:trPr>
          <w:trHeight w:val="1150"/>
          <w:jc w:val="center"/>
        </w:trPr>
        <w:tc>
          <w:tcPr>
            <w:tcW w:w="874" w:type="dxa"/>
          </w:tcPr>
          <w:p w:rsidR="00FE38CE" w:rsidRPr="003C3389" w:rsidRDefault="000345E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I: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Khoáng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và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các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khoáng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tạo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7"/>
              </w:numPr>
              <w:tabs>
                <w:tab w:val="clear" w:pos="1440"/>
                <w:tab w:val="left" w:pos="407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Vỏ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diễn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7"/>
              </w:numPr>
              <w:tabs>
                <w:tab w:val="clear" w:pos="1440"/>
                <w:tab w:val="left" w:pos="407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</w:p>
          <w:p w:rsidR="00CE2D1E" w:rsidRPr="003C3389" w:rsidRDefault="00B97E46" w:rsidP="00B97E46">
            <w:pPr>
              <w:numPr>
                <w:ilvl w:val="1"/>
                <w:numId w:val="17"/>
              </w:numPr>
              <w:tabs>
                <w:tab w:val="clear" w:pos="1440"/>
                <w:tab w:val="left" w:pos="407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khoáng</w:t>
            </w:r>
            <w:proofErr w:type="spellEnd"/>
          </w:p>
        </w:tc>
        <w:tc>
          <w:tcPr>
            <w:tcW w:w="2135" w:type="dxa"/>
          </w:tcPr>
          <w:p w:rsidR="00FE38CE" w:rsidRPr="003C3389" w:rsidRDefault="007240BB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411" w:type="dxa"/>
          </w:tcPr>
          <w:p w:rsidR="00FE38CE" w:rsidRPr="003C3389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</w:t>
            </w:r>
            <w:r w:rsidR="007240BB"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âu hỏi</w:t>
            </w: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thảo luận và </w:t>
            </w:r>
            <w:r w:rsidR="007240BB"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trắc nghiệm</w:t>
            </w:r>
          </w:p>
        </w:tc>
      </w:tr>
      <w:tr w:rsidR="00162F52" w:rsidRPr="003C3389" w:rsidTr="00B97E46">
        <w:trPr>
          <w:trHeight w:val="428"/>
          <w:jc w:val="center"/>
        </w:trPr>
        <w:tc>
          <w:tcPr>
            <w:tcW w:w="874" w:type="dxa"/>
          </w:tcPr>
          <w:p w:rsidR="00162F52" w:rsidRPr="003C3389" w:rsidRDefault="00B97E4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II: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Thạch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học</w:t>
            </w:r>
            <w:proofErr w:type="spellEnd"/>
          </w:p>
          <w:p w:rsidR="00B97E46" w:rsidRPr="003C3389" w:rsidRDefault="00B97E46" w:rsidP="00B97E46">
            <w:pPr>
              <w:tabs>
                <w:tab w:val="left" w:pos="40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sz w:val="24"/>
                <w:szCs w:val="24"/>
              </w:rPr>
              <w:t>2.1.Đá magma</w:t>
            </w:r>
          </w:p>
          <w:p w:rsidR="00B97E46" w:rsidRPr="003C3389" w:rsidRDefault="00B97E46" w:rsidP="00B97E46">
            <w:pPr>
              <w:tabs>
                <w:tab w:val="left" w:pos="40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magma</w:t>
            </w:r>
          </w:p>
          <w:p w:rsidR="00B97E46" w:rsidRPr="003C3389" w:rsidRDefault="00B97E46" w:rsidP="00B97E46">
            <w:pPr>
              <w:tabs>
                <w:tab w:val="left" w:pos="407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trầm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8"/>
              </w:numPr>
              <w:tabs>
                <w:tab w:val="left" w:pos="407"/>
              </w:tabs>
              <w:suppressAutoHyphens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trầm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8"/>
              </w:numPr>
              <w:tabs>
                <w:tab w:val="left" w:pos="407"/>
              </w:tabs>
              <w:suppressAutoHyphens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lastRenderedPageBreak/>
              <w:t>Đá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8"/>
              </w:numPr>
              <w:tabs>
                <w:tab w:val="left" w:pos="407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  <w:p w:rsidR="00773537" w:rsidRPr="003C3389" w:rsidRDefault="00B97E46" w:rsidP="00B97E46">
            <w:pPr>
              <w:numPr>
                <w:ilvl w:val="1"/>
                <w:numId w:val="18"/>
              </w:numPr>
              <w:tabs>
                <w:tab w:val="left" w:pos="407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162F52" w:rsidRPr="003C3389" w:rsidRDefault="007240BB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L.O.1</w:t>
            </w:r>
          </w:p>
          <w:p w:rsidR="00773537" w:rsidRPr="003C3389" w:rsidRDefault="00773537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1411" w:type="dxa"/>
          </w:tcPr>
          <w:p w:rsidR="00162F52" w:rsidRPr="003C3389" w:rsidRDefault="002D5507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B97E4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4-5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III: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Địa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chất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kiến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trúc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nằm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nghiêng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nằm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ngang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nằm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uốn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nếp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nằm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đứt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gãy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Khe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nứt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trúc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19"/>
              </w:numPr>
              <w:tabs>
                <w:tab w:val="left" w:pos="407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4B12F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</w:t>
            </w:r>
          </w:p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1411" w:type="dxa"/>
          </w:tcPr>
          <w:p w:rsidR="00B97E46" w:rsidRPr="003C3389" w:rsidRDefault="00513BC2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B97E4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IV: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Địa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chất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lịch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sử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0"/>
              </w:numPr>
              <w:tabs>
                <w:tab w:val="clear" w:pos="1440"/>
                <w:tab w:val="left" w:pos="426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0"/>
              </w:numPr>
              <w:tabs>
                <w:tab w:val="clear" w:pos="1440"/>
                <w:tab w:val="left" w:pos="426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tuổi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tuyệt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0"/>
              </w:numPr>
              <w:tabs>
                <w:tab w:val="clear" w:pos="1440"/>
                <w:tab w:val="left" w:pos="426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tuổi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0"/>
              </w:numPr>
              <w:tabs>
                <w:tab w:val="clear" w:pos="1440"/>
                <w:tab w:val="left" w:pos="426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tuổi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0"/>
              </w:numPr>
              <w:tabs>
                <w:tab w:val="clear" w:pos="1440"/>
                <w:tab w:val="left" w:pos="426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lược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vỏ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0"/>
              </w:numPr>
              <w:tabs>
                <w:tab w:val="clear" w:pos="1440"/>
                <w:tab w:val="left" w:pos="426"/>
                <w:tab w:val="num" w:pos="1276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4B12F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</w:t>
            </w:r>
          </w:p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1411" w:type="dxa"/>
          </w:tcPr>
          <w:p w:rsidR="00B97E46" w:rsidRPr="003C3389" w:rsidRDefault="00513BC2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B97E4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Kiểm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tra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giữa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kỳ</w:t>
            </w:r>
            <w:proofErr w:type="spellEnd"/>
          </w:p>
        </w:tc>
        <w:tc>
          <w:tcPr>
            <w:tcW w:w="2135" w:type="dxa"/>
          </w:tcPr>
          <w:p w:rsidR="00B97E46" w:rsidRPr="003C3389" w:rsidRDefault="00B97E4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</w:tcPr>
          <w:p w:rsidR="00B97E46" w:rsidRPr="003C3389" w:rsidRDefault="00B97E46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B97E4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V: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Các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tính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chất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vật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lý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cơ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học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của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đất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cuảa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sức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chống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Ổn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1"/>
              </w:numPr>
              <w:tabs>
                <w:tab w:val="clear" w:pos="1440"/>
                <w:tab w:val="left" w:pos="254"/>
                <w:tab w:val="left" w:pos="424"/>
                <w:tab w:val="left" w:pos="610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4B12F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411" w:type="dxa"/>
          </w:tcPr>
          <w:p w:rsidR="00B97E46" w:rsidRPr="003C3389" w:rsidRDefault="00513BC2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B97E46" w:rsidP="004B12F6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VI: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Nước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dưới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2"/>
              </w:numPr>
              <w:tabs>
                <w:tab w:val="clear" w:pos="1440"/>
                <w:tab w:val="left" w:pos="426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sz w:val="24"/>
                <w:szCs w:val="24"/>
              </w:rPr>
              <w:t xml:space="preserve">Chu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thủy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2"/>
              </w:numPr>
              <w:tabs>
                <w:tab w:val="clear" w:pos="1440"/>
                <w:tab w:val="left" w:pos="426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2"/>
              </w:numPr>
              <w:tabs>
                <w:tab w:val="clear" w:pos="1440"/>
                <w:tab w:val="left" w:pos="426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hạt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2"/>
              </w:numPr>
              <w:tabs>
                <w:tab w:val="clear" w:pos="1440"/>
                <w:tab w:val="left" w:pos="426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2"/>
              </w:numPr>
              <w:tabs>
                <w:tab w:val="clear" w:pos="1440"/>
                <w:tab w:val="left" w:pos="426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lastRenderedPageBreak/>
              <w:t>Đánh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2"/>
              </w:numPr>
              <w:tabs>
                <w:tab w:val="clear" w:pos="1440"/>
                <w:tab w:val="left" w:pos="426"/>
                <w:tab w:val="num" w:pos="851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  <w:p w:rsidR="004B12F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411" w:type="dxa"/>
          </w:tcPr>
          <w:p w:rsidR="00B97E46" w:rsidRPr="003C3389" w:rsidRDefault="00513BC2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VII: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Các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quy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luật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vận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động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nước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dưới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thấm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hố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khoan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bơm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hố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khoan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bơm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thấm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3"/>
              </w:numPr>
              <w:tabs>
                <w:tab w:val="clear" w:pos="1440"/>
                <w:tab w:val="left" w:pos="426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4B12F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411" w:type="dxa"/>
          </w:tcPr>
          <w:p w:rsidR="00B97E46" w:rsidRPr="003C3389" w:rsidRDefault="00513BC2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Chương</w:t>
            </w:r>
            <w:proofErr w:type="spellEnd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VIII: </w:t>
            </w: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lực</w:t>
            </w:r>
            <w:proofErr w:type="spellEnd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b/>
                <w:bCs/>
                <w:sz w:val="24"/>
                <w:szCs w:val="24"/>
              </w:rPr>
              <w:t>trình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4"/>
              </w:numPr>
              <w:tabs>
                <w:tab w:val="clear" w:pos="1440"/>
                <w:tab w:val="left" w:pos="567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chảy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chảy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xói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ngầm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4"/>
              </w:numPr>
              <w:tabs>
                <w:tab w:val="clear" w:pos="1440"/>
                <w:tab w:val="left" w:pos="567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trượt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4"/>
              </w:numPr>
              <w:tabs>
                <w:tab w:val="clear" w:pos="1440"/>
                <w:tab w:val="left" w:pos="567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4"/>
              </w:numPr>
              <w:tabs>
                <w:tab w:val="clear" w:pos="1440"/>
                <w:tab w:val="left" w:pos="567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4"/>
              </w:numPr>
              <w:tabs>
                <w:tab w:val="clear" w:pos="1440"/>
                <w:tab w:val="left" w:pos="567"/>
                <w:tab w:val="num" w:pos="1134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135" w:type="dxa"/>
          </w:tcPr>
          <w:p w:rsidR="00B97E4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4B12F6" w:rsidRPr="003C3389" w:rsidRDefault="004B12F6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411" w:type="dxa"/>
          </w:tcPr>
          <w:p w:rsidR="00B97E46" w:rsidRPr="003C3389" w:rsidRDefault="00513BC2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B97E46" w:rsidRPr="003C3389" w:rsidTr="00B97E46">
        <w:trPr>
          <w:trHeight w:val="428"/>
          <w:jc w:val="center"/>
        </w:trPr>
        <w:tc>
          <w:tcPr>
            <w:tcW w:w="874" w:type="dxa"/>
          </w:tcPr>
          <w:p w:rsidR="00B97E46" w:rsidRPr="003C3389" w:rsidRDefault="004B12F6" w:rsidP="00B97E46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4639" w:type="dxa"/>
          </w:tcPr>
          <w:p w:rsidR="00B97E46" w:rsidRPr="003C3389" w:rsidRDefault="00B97E46" w:rsidP="00B97E46">
            <w:pPr>
              <w:pStyle w:val="Heading3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Chương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IX: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Khảo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sát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địa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chất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kỹ</w:t>
            </w:r>
            <w:proofErr w:type="spellEnd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thuật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đích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điạ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khoan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xuyên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tĩnh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xuyên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nén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  <w:p w:rsidR="00B97E46" w:rsidRPr="003C3389" w:rsidRDefault="00B97E46" w:rsidP="00B97E46">
            <w:pPr>
              <w:numPr>
                <w:ilvl w:val="1"/>
                <w:numId w:val="25"/>
              </w:numPr>
              <w:tabs>
                <w:tab w:val="clear" w:pos="1440"/>
                <w:tab w:val="left" w:pos="508"/>
                <w:tab w:val="num" w:pos="993"/>
              </w:tabs>
              <w:suppressAutoHyphens w:val="0"/>
              <w:spacing w:before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 w:rsidRPr="003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389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2135" w:type="dxa"/>
          </w:tcPr>
          <w:p w:rsidR="004B12F6" w:rsidRPr="003C3389" w:rsidRDefault="004B12F6" w:rsidP="004B12F6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B97E46" w:rsidRPr="003C3389" w:rsidRDefault="004B12F6" w:rsidP="00B97E46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411" w:type="dxa"/>
          </w:tcPr>
          <w:p w:rsidR="00B97E46" w:rsidRPr="003C3389" w:rsidRDefault="00513BC2" w:rsidP="00B97E46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364A4F" w:rsidRPr="003C3389" w:rsidTr="00B97E46">
        <w:trPr>
          <w:trHeight w:val="428"/>
          <w:jc w:val="center"/>
        </w:trPr>
        <w:tc>
          <w:tcPr>
            <w:tcW w:w="874" w:type="dxa"/>
          </w:tcPr>
          <w:p w:rsidR="00364A4F" w:rsidRPr="003C3389" w:rsidRDefault="00364A4F" w:rsidP="00364A4F">
            <w:pPr>
              <w:widowControl w:val="0"/>
              <w:suppressAutoHyphens w:val="0"/>
              <w:spacing w:before="24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39" w:type="dxa"/>
          </w:tcPr>
          <w:p w:rsidR="00364A4F" w:rsidRPr="003C3389" w:rsidRDefault="00364A4F" w:rsidP="00364A4F">
            <w:pPr>
              <w:pStyle w:val="Heading3"/>
              <w:spacing w:before="24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Kiểm</w:t>
            </w:r>
            <w:proofErr w:type="spellEnd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tra</w:t>
            </w:r>
            <w:proofErr w:type="spellEnd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kết</w:t>
            </w:r>
            <w:proofErr w:type="spellEnd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thúc</w:t>
            </w:r>
            <w:proofErr w:type="spellEnd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học</w:t>
            </w:r>
            <w:proofErr w:type="spellEnd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3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phần</w:t>
            </w:r>
            <w:proofErr w:type="spellEnd"/>
          </w:p>
        </w:tc>
        <w:tc>
          <w:tcPr>
            <w:tcW w:w="2135" w:type="dxa"/>
          </w:tcPr>
          <w:p w:rsidR="00364A4F" w:rsidRPr="003C3389" w:rsidRDefault="00364A4F" w:rsidP="00364A4F">
            <w:pPr>
              <w:widowControl w:val="0"/>
              <w:suppressAutoHyphens w:val="0"/>
              <w:spacing w:before="240"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</w:tcPr>
          <w:p w:rsidR="00364A4F" w:rsidRPr="003C3389" w:rsidRDefault="00364A4F" w:rsidP="00364A4F">
            <w:pPr>
              <w:widowControl w:val="0"/>
              <w:suppressAutoHyphens w:val="0"/>
              <w:spacing w:before="24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C338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Kiểm tra</w:t>
            </w:r>
          </w:p>
        </w:tc>
      </w:tr>
    </w:tbl>
    <w:p w:rsidR="00DF657F" w:rsidRPr="003C3389" w:rsidRDefault="00DF657F" w:rsidP="00364A4F">
      <w:pPr>
        <w:pStyle w:val="CM9"/>
        <w:spacing w:before="240" w:line="276" w:lineRule="auto"/>
        <w:rPr>
          <w:b/>
          <w:bCs/>
          <w:color w:val="000000" w:themeColor="text1"/>
        </w:rPr>
      </w:pPr>
    </w:p>
    <w:p w:rsidR="003A089B" w:rsidRPr="003C3389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3C3389">
        <w:rPr>
          <w:b/>
          <w:bCs/>
          <w:color w:val="000000" w:themeColor="text1"/>
        </w:rPr>
        <w:t>5</w:t>
      </w:r>
      <w:r w:rsidR="003A089B" w:rsidRPr="003C3389">
        <w:rPr>
          <w:b/>
          <w:bCs/>
          <w:color w:val="000000" w:themeColor="text1"/>
        </w:rPr>
        <w:t xml:space="preserve">. </w:t>
      </w:r>
      <w:proofErr w:type="spellStart"/>
      <w:r w:rsidR="003A089B" w:rsidRPr="003C3389">
        <w:rPr>
          <w:b/>
          <w:bCs/>
          <w:color w:val="000000" w:themeColor="text1"/>
        </w:rPr>
        <w:t>Thông</w:t>
      </w:r>
      <w:proofErr w:type="spellEnd"/>
      <w:r w:rsidR="003A089B" w:rsidRPr="003C3389">
        <w:rPr>
          <w:b/>
          <w:bCs/>
          <w:color w:val="000000" w:themeColor="text1"/>
        </w:rPr>
        <w:t xml:space="preserve"> tin </w:t>
      </w:r>
      <w:proofErr w:type="spellStart"/>
      <w:r w:rsidR="003A089B" w:rsidRPr="003C3389">
        <w:rPr>
          <w:b/>
          <w:bCs/>
          <w:color w:val="000000" w:themeColor="text1"/>
        </w:rPr>
        <w:t>về</w:t>
      </w:r>
      <w:proofErr w:type="spellEnd"/>
      <w:r w:rsidR="003A089B" w:rsidRPr="003C3389">
        <w:rPr>
          <w:b/>
          <w:bCs/>
          <w:color w:val="000000" w:themeColor="text1"/>
        </w:rPr>
        <w:t xml:space="preserve"> </w:t>
      </w:r>
      <w:r w:rsidR="00A57539" w:rsidRPr="003C3389">
        <w:rPr>
          <w:b/>
          <w:bCs/>
          <w:color w:val="000000" w:themeColor="text1"/>
        </w:rPr>
        <w:t>GV/</w:t>
      </w:r>
      <w:proofErr w:type="spellStart"/>
      <w:r w:rsidR="00A57539" w:rsidRPr="003C3389">
        <w:rPr>
          <w:b/>
          <w:bCs/>
          <w:color w:val="000000" w:themeColor="text1"/>
        </w:rPr>
        <w:t>nhóm</w:t>
      </w:r>
      <w:proofErr w:type="spellEnd"/>
      <w:r w:rsidR="00A57539" w:rsidRPr="003C3389">
        <w:rPr>
          <w:b/>
          <w:bCs/>
          <w:color w:val="000000" w:themeColor="text1"/>
        </w:rPr>
        <w:t xml:space="preserve"> GV</w:t>
      </w:r>
    </w:p>
    <w:p w:rsidR="003A089B" w:rsidRPr="003C3389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3C3389">
        <w:rPr>
          <w:color w:val="000000" w:themeColor="text1"/>
          <w:lang w:val="vi-VN"/>
        </w:rPr>
        <w:t>1</w:t>
      </w:r>
      <w:r w:rsidR="00FB3AE9" w:rsidRPr="003C3389">
        <w:rPr>
          <w:color w:val="000000" w:themeColor="text1"/>
        </w:rPr>
        <w:t xml:space="preserve">. </w:t>
      </w:r>
      <w:proofErr w:type="spellStart"/>
      <w:r w:rsidR="003A089B" w:rsidRPr="003C3389">
        <w:rPr>
          <w:color w:val="000000" w:themeColor="text1"/>
        </w:rPr>
        <w:t>Họ</w:t>
      </w:r>
      <w:proofErr w:type="spellEnd"/>
      <w:r w:rsidR="003A089B" w:rsidRPr="003C3389">
        <w:rPr>
          <w:color w:val="000000" w:themeColor="text1"/>
        </w:rPr>
        <w:t xml:space="preserve"> </w:t>
      </w:r>
      <w:proofErr w:type="spellStart"/>
      <w:r w:rsidR="003A089B" w:rsidRPr="003C3389">
        <w:rPr>
          <w:color w:val="000000" w:themeColor="text1"/>
        </w:rPr>
        <w:t>và</w:t>
      </w:r>
      <w:proofErr w:type="spellEnd"/>
      <w:r w:rsidR="003A089B" w:rsidRPr="003C3389">
        <w:rPr>
          <w:color w:val="000000" w:themeColor="text1"/>
        </w:rPr>
        <w:t xml:space="preserve"> </w:t>
      </w:r>
      <w:proofErr w:type="spellStart"/>
      <w:r w:rsidR="003A089B" w:rsidRPr="003C3389">
        <w:rPr>
          <w:color w:val="000000" w:themeColor="text1"/>
        </w:rPr>
        <w:t>tên</w:t>
      </w:r>
      <w:proofErr w:type="spellEnd"/>
      <w:r w:rsidR="003A089B" w:rsidRPr="003C3389">
        <w:rPr>
          <w:color w:val="000000" w:themeColor="text1"/>
        </w:rPr>
        <w:t>:</w:t>
      </w:r>
      <w:r w:rsidR="00F45AF7" w:rsidRPr="003C3389">
        <w:rPr>
          <w:color w:val="000000" w:themeColor="text1"/>
        </w:rPr>
        <w:t xml:space="preserve"> </w:t>
      </w:r>
      <w:proofErr w:type="spellStart"/>
      <w:r w:rsidR="00B97E46" w:rsidRPr="003C3389">
        <w:t>Phạm</w:t>
      </w:r>
      <w:proofErr w:type="spellEnd"/>
      <w:r w:rsidR="00B97E46" w:rsidRPr="003C3389">
        <w:t xml:space="preserve"> </w:t>
      </w:r>
      <w:proofErr w:type="spellStart"/>
      <w:r w:rsidR="00B97E46" w:rsidRPr="003C3389">
        <w:t>Quý</w:t>
      </w:r>
      <w:proofErr w:type="spellEnd"/>
      <w:r w:rsidR="00B97E46" w:rsidRPr="003C3389">
        <w:t xml:space="preserve"> </w:t>
      </w:r>
      <w:proofErr w:type="spellStart"/>
      <w:r w:rsidR="00B97E46" w:rsidRPr="003C3389">
        <w:t>Nhân</w:t>
      </w:r>
      <w:proofErr w:type="spellEnd"/>
    </w:p>
    <w:p w:rsidR="00B97E46" w:rsidRPr="003C3389" w:rsidRDefault="00B97E46" w:rsidP="00B97E46">
      <w:pPr>
        <w:pStyle w:val="CM17"/>
        <w:spacing w:after="0"/>
        <w:ind w:firstLine="567"/>
      </w:pPr>
      <w:proofErr w:type="spellStart"/>
      <w:r w:rsidRPr="003C3389">
        <w:t>Chức</w:t>
      </w:r>
      <w:proofErr w:type="spellEnd"/>
      <w:r w:rsidRPr="003C3389">
        <w:t xml:space="preserve"> </w:t>
      </w:r>
      <w:proofErr w:type="spellStart"/>
      <w:r w:rsidRPr="003C3389">
        <w:t>danh</w:t>
      </w:r>
      <w:proofErr w:type="spellEnd"/>
      <w:r w:rsidRPr="003C3389">
        <w:t xml:space="preserve"> </w:t>
      </w:r>
      <w:proofErr w:type="spellStart"/>
      <w:r w:rsidRPr="003C3389">
        <w:t>khoa</w:t>
      </w:r>
      <w:proofErr w:type="spellEnd"/>
      <w:r w:rsidRPr="003C3389">
        <w:t xml:space="preserve"> </w:t>
      </w:r>
      <w:proofErr w:type="spellStart"/>
      <w:r w:rsidRPr="003C3389">
        <w:t>học</w:t>
      </w:r>
      <w:proofErr w:type="spellEnd"/>
      <w:r w:rsidRPr="003C3389">
        <w:t xml:space="preserve"> (</w:t>
      </w:r>
      <w:proofErr w:type="spellStart"/>
      <w:r w:rsidRPr="003C3389">
        <w:t>học</w:t>
      </w:r>
      <w:proofErr w:type="spellEnd"/>
      <w:r w:rsidRPr="003C3389">
        <w:t xml:space="preserve"> </w:t>
      </w:r>
      <w:proofErr w:type="spellStart"/>
      <w:r w:rsidRPr="003C3389">
        <w:t>hàm</w:t>
      </w:r>
      <w:proofErr w:type="spellEnd"/>
      <w:r w:rsidRPr="003C3389">
        <w:t xml:space="preserve">, </w:t>
      </w:r>
      <w:proofErr w:type="spellStart"/>
      <w:r w:rsidRPr="003C3389">
        <w:t>học</w:t>
      </w:r>
      <w:proofErr w:type="spellEnd"/>
      <w:r w:rsidRPr="003C3389">
        <w:t xml:space="preserve"> </w:t>
      </w:r>
      <w:proofErr w:type="spellStart"/>
      <w:r w:rsidRPr="003C3389">
        <w:t>vị</w:t>
      </w:r>
      <w:proofErr w:type="spellEnd"/>
      <w:r w:rsidRPr="003C3389">
        <w:t xml:space="preserve">): PGS.TS. </w:t>
      </w:r>
      <w:proofErr w:type="spellStart"/>
      <w:r w:rsidRPr="003C3389">
        <w:t>Địa</w:t>
      </w:r>
      <w:proofErr w:type="spellEnd"/>
      <w:r w:rsidRPr="003C3389">
        <w:t xml:space="preserve"> </w:t>
      </w:r>
      <w:proofErr w:type="spellStart"/>
      <w:r w:rsidRPr="003C3389">
        <w:t>chất</w:t>
      </w:r>
      <w:proofErr w:type="spellEnd"/>
    </w:p>
    <w:p w:rsidR="001D1968" w:rsidRPr="003C3389" w:rsidRDefault="003A089B" w:rsidP="00B97E46">
      <w:pPr>
        <w:pStyle w:val="CM17"/>
        <w:spacing w:after="0" w:line="276" w:lineRule="auto"/>
        <w:ind w:left="567"/>
        <w:rPr>
          <w:color w:val="000000" w:themeColor="text1"/>
        </w:rPr>
      </w:pPr>
      <w:proofErr w:type="spellStart"/>
      <w:r w:rsidRPr="003C3389">
        <w:rPr>
          <w:color w:val="000000" w:themeColor="text1"/>
        </w:rPr>
        <w:t>Địa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chỉ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liên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hệ</w:t>
      </w:r>
      <w:proofErr w:type="spellEnd"/>
      <w:r w:rsidRPr="003C3389">
        <w:rPr>
          <w:color w:val="000000" w:themeColor="text1"/>
        </w:rPr>
        <w:t xml:space="preserve">: </w:t>
      </w:r>
      <w:proofErr w:type="spellStart"/>
      <w:r w:rsidR="00B97E46" w:rsidRPr="003C3389">
        <w:t>Bộ</w:t>
      </w:r>
      <w:proofErr w:type="spellEnd"/>
      <w:r w:rsidR="00B97E46" w:rsidRPr="003C3389">
        <w:t xml:space="preserve"> </w:t>
      </w:r>
      <w:proofErr w:type="spellStart"/>
      <w:r w:rsidR="00B97E46" w:rsidRPr="003C3389">
        <w:t>môn</w:t>
      </w:r>
      <w:proofErr w:type="spellEnd"/>
      <w:r w:rsidR="00B97E46" w:rsidRPr="003C3389">
        <w:t xml:space="preserve"> </w:t>
      </w:r>
      <w:proofErr w:type="spellStart"/>
      <w:r w:rsidR="00B97E46" w:rsidRPr="003C3389">
        <w:t>Địa</w:t>
      </w:r>
      <w:proofErr w:type="spellEnd"/>
      <w:r w:rsidR="00B97E46" w:rsidRPr="003C3389">
        <w:t xml:space="preserve"> </w:t>
      </w:r>
      <w:proofErr w:type="spellStart"/>
      <w:r w:rsidR="00B97E46" w:rsidRPr="003C3389">
        <w:t>chất</w:t>
      </w:r>
      <w:proofErr w:type="spellEnd"/>
      <w:r w:rsidR="00B97E46" w:rsidRPr="003C3389">
        <w:t xml:space="preserve"> TV-CT, </w:t>
      </w:r>
      <w:proofErr w:type="spellStart"/>
      <w:r w:rsidR="00B97E46" w:rsidRPr="003C3389">
        <w:t>Khoa</w:t>
      </w:r>
      <w:proofErr w:type="spellEnd"/>
      <w:r w:rsidR="00B97E46" w:rsidRPr="003C3389">
        <w:t xml:space="preserve"> </w:t>
      </w:r>
      <w:proofErr w:type="spellStart"/>
      <w:r w:rsidR="00B97E46" w:rsidRPr="003C3389">
        <w:t>Địa</w:t>
      </w:r>
      <w:proofErr w:type="spellEnd"/>
      <w:r w:rsidR="00B97E46" w:rsidRPr="003C3389">
        <w:t xml:space="preserve"> </w:t>
      </w:r>
      <w:proofErr w:type="spellStart"/>
      <w:r w:rsidR="00B97E46" w:rsidRPr="003C3389">
        <w:t>chất</w:t>
      </w:r>
      <w:proofErr w:type="spellEnd"/>
      <w:r w:rsidR="00B97E46" w:rsidRPr="003C3389">
        <w:t>, ĐH MĐC, HN</w:t>
      </w:r>
    </w:p>
    <w:p w:rsidR="00FE38CE" w:rsidRPr="003C3389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3C3389">
        <w:rPr>
          <w:color w:val="000000" w:themeColor="text1"/>
          <w:lang w:val="vi-VN"/>
        </w:rPr>
        <w:t>E</w:t>
      </w:r>
      <w:r w:rsidR="003A089B" w:rsidRPr="003C3389">
        <w:rPr>
          <w:color w:val="000000" w:themeColor="text1"/>
        </w:rPr>
        <w:t>mail:</w:t>
      </w:r>
      <w:r w:rsidR="00F45AF7" w:rsidRPr="003C3389">
        <w:rPr>
          <w:color w:val="000000" w:themeColor="text1"/>
        </w:rPr>
        <w:t xml:space="preserve"> </w:t>
      </w:r>
      <w:r w:rsidR="003D73D3" w:rsidRPr="003C3389">
        <w:rPr>
          <w:color w:val="000000" w:themeColor="text1"/>
        </w:rPr>
        <w:tab/>
      </w:r>
      <w:r w:rsidR="003D73D3" w:rsidRPr="003C3389">
        <w:rPr>
          <w:color w:val="000000" w:themeColor="text1"/>
        </w:rPr>
        <w:tab/>
      </w:r>
      <w:r w:rsidR="003D73D3" w:rsidRPr="003C3389">
        <w:rPr>
          <w:color w:val="000000" w:themeColor="text1"/>
        </w:rPr>
        <w:tab/>
      </w:r>
      <w:r w:rsidR="003D73D3" w:rsidRPr="003C3389">
        <w:rPr>
          <w:color w:val="000000" w:themeColor="text1"/>
        </w:rPr>
        <w:tab/>
      </w:r>
      <w:r w:rsidRPr="003C3389">
        <w:rPr>
          <w:color w:val="000000" w:themeColor="text1"/>
        </w:rPr>
        <w:tab/>
      </w:r>
      <w:r w:rsidRPr="003C3389">
        <w:rPr>
          <w:color w:val="000000" w:themeColor="text1"/>
          <w:lang w:val="vi-VN"/>
        </w:rPr>
        <w:t xml:space="preserve">Điện thoại: </w:t>
      </w:r>
      <w:r w:rsidR="00B97E46" w:rsidRPr="003C3389">
        <w:rPr>
          <w:color w:val="000000" w:themeColor="text1"/>
        </w:rPr>
        <w:t xml:space="preserve"> </w:t>
      </w:r>
      <w:r w:rsidR="00B97E46" w:rsidRPr="003C3389">
        <w:t>0913546004</w:t>
      </w:r>
    </w:p>
    <w:p w:rsidR="003A089B" w:rsidRPr="003C3389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3C3389">
        <w:rPr>
          <w:color w:val="000000" w:themeColor="text1"/>
        </w:rPr>
        <w:lastRenderedPageBreak/>
        <w:t>Các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hướng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nghiên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cứ</w:t>
      </w:r>
      <w:r w:rsidR="00871FF3" w:rsidRPr="003C3389">
        <w:rPr>
          <w:color w:val="000000" w:themeColor="text1"/>
        </w:rPr>
        <w:t>u</w:t>
      </w:r>
      <w:proofErr w:type="spellEnd"/>
      <w:r w:rsidR="00871FF3" w:rsidRPr="003C3389">
        <w:rPr>
          <w:color w:val="000000" w:themeColor="text1"/>
        </w:rPr>
        <w:t xml:space="preserve"> </w:t>
      </w:r>
      <w:proofErr w:type="spellStart"/>
      <w:r w:rsidR="00871FF3" w:rsidRPr="003C3389">
        <w:rPr>
          <w:color w:val="000000" w:themeColor="text1"/>
        </w:rPr>
        <w:t>chính</w:t>
      </w:r>
      <w:proofErr w:type="spellEnd"/>
      <w:proofErr w:type="gramStart"/>
      <w:r w:rsidR="00871FF3" w:rsidRPr="003C3389">
        <w:rPr>
          <w:color w:val="000000" w:themeColor="text1"/>
        </w:rPr>
        <w:t>:</w:t>
      </w:r>
      <w:r w:rsidR="00555CAB" w:rsidRPr="003C3389">
        <w:rPr>
          <w:color w:val="000000" w:themeColor="text1"/>
        </w:rPr>
        <w:t>.</w:t>
      </w:r>
      <w:proofErr w:type="gramEnd"/>
    </w:p>
    <w:p w:rsidR="00FE38CE" w:rsidRPr="003C3389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3C3389">
        <w:rPr>
          <w:color w:val="000000" w:themeColor="text1"/>
          <w:lang w:val="vi-VN"/>
        </w:rPr>
        <w:t>2</w:t>
      </w:r>
      <w:r w:rsidRPr="003C3389">
        <w:rPr>
          <w:color w:val="000000" w:themeColor="text1"/>
        </w:rPr>
        <w:t xml:space="preserve">. </w:t>
      </w:r>
      <w:proofErr w:type="spellStart"/>
      <w:r w:rsidRPr="003C3389">
        <w:rPr>
          <w:color w:val="000000" w:themeColor="text1"/>
        </w:rPr>
        <w:t>Họ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và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tên</w:t>
      </w:r>
      <w:proofErr w:type="spellEnd"/>
      <w:r w:rsidRPr="003C3389">
        <w:rPr>
          <w:color w:val="000000" w:themeColor="text1"/>
        </w:rPr>
        <w:t xml:space="preserve">: </w:t>
      </w:r>
      <w:proofErr w:type="spellStart"/>
      <w:r w:rsidR="00B97E46" w:rsidRPr="003C3389">
        <w:t>Trương</w:t>
      </w:r>
      <w:proofErr w:type="spellEnd"/>
      <w:r w:rsidR="00B97E46" w:rsidRPr="003C3389">
        <w:t xml:space="preserve"> Minh </w:t>
      </w:r>
      <w:proofErr w:type="spellStart"/>
      <w:r w:rsidR="00B97E46" w:rsidRPr="003C3389">
        <w:t>Hoàng</w:t>
      </w:r>
      <w:proofErr w:type="spellEnd"/>
    </w:p>
    <w:p w:rsidR="00B97E46" w:rsidRPr="003C3389" w:rsidRDefault="00B97E46" w:rsidP="00B97E46">
      <w:pPr>
        <w:pStyle w:val="Default"/>
        <w:ind w:firstLine="567"/>
      </w:pPr>
      <w:proofErr w:type="spellStart"/>
      <w:r w:rsidRPr="003C3389">
        <w:t>Chức</w:t>
      </w:r>
      <w:proofErr w:type="spellEnd"/>
      <w:r w:rsidRPr="003C3389">
        <w:t xml:space="preserve"> </w:t>
      </w:r>
      <w:proofErr w:type="spellStart"/>
      <w:r w:rsidRPr="003C3389">
        <w:t>danh</w:t>
      </w:r>
      <w:proofErr w:type="spellEnd"/>
      <w:r w:rsidRPr="003C3389">
        <w:t xml:space="preserve"> </w:t>
      </w:r>
      <w:proofErr w:type="spellStart"/>
      <w:r w:rsidRPr="003C3389">
        <w:t>khoa</w:t>
      </w:r>
      <w:proofErr w:type="spellEnd"/>
      <w:r w:rsidRPr="003C3389">
        <w:t xml:space="preserve"> </w:t>
      </w:r>
      <w:proofErr w:type="spellStart"/>
      <w:r w:rsidRPr="003C3389">
        <w:t>học</w:t>
      </w:r>
      <w:proofErr w:type="spellEnd"/>
      <w:r w:rsidRPr="003C3389">
        <w:t xml:space="preserve"> (</w:t>
      </w:r>
      <w:proofErr w:type="spellStart"/>
      <w:r w:rsidRPr="003C3389">
        <w:t>học</w:t>
      </w:r>
      <w:proofErr w:type="spellEnd"/>
      <w:r w:rsidRPr="003C3389">
        <w:t xml:space="preserve"> </w:t>
      </w:r>
      <w:proofErr w:type="spellStart"/>
      <w:r w:rsidRPr="003C3389">
        <w:t>hàm</w:t>
      </w:r>
      <w:proofErr w:type="spellEnd"/>
      <w:r w:rsidRPr="003C3389">
        <w:t xml:space="preserve">, </w:t>
      </w:r>
      <w:proofErr w:type="spellStart"/>
      <w:r w:rsidRPr="003C3389">
        <w:t>học</w:t>
      </w:r>
      <w:proofErr w:type="spellEnd"/>
      <w:r w:rsidRPr="003C3389">
        <w:t xml:space="preserve"> </w:t>
      </w:r>
      <w:proofErr w:type="spellStart"/>
      <w:r w:rsidRPr="003C3389">
        <w:t>vị</w:t>
      </w:r>
      <w:proofErr w:type="spellEnd"/>
      <w:r w:rsidRPr="003C3389">
        <w:t xml:space="preserve">):  TS. </w:t>
      </w:r>
      <w:proofErr w:type="spellStart"/>
      <w:r w:rsidRPr="003C3389">
        <w:t>Địa</w:t>
      </w:r>
      <w:proofErr w:type="spellEnd"/>
      <w:r w:rsidRPr="003C3389">
        <w:t xml:space="preserve"> </w:t>
      </w:r>
      <w:proofErr w:type="spellStart"/>
      <w:r w:rsidRPr="003C3389">
        <w:t>chất</w:t>
      </w:r>
      <w:proofErr w:type="spellEnd"/>
    </w:p>
    <w:p w:rsidR="00FE38CE" w:rsidRPr="003C3389" w:rsidRDefault="00B97E46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3C3389">
        <w:rPr>
          <w:color w:val="000000" w:themeColor="text1"/>
        </w:rPr>
        <w:t>Địa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chỉ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liên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hệ</w:t>
      </w:r>
      <w:proofErr w:type="spellEnd"/>
      <w:r w:rsidRPr="003C3389">
        <w:rPr>
          <w:color w:val="000000" w:themeColor="text1"/>
        </w:rPr>
        <w:t xml:space="preserve">: </w:t>
      </w:r>
      <w:proofErr w:type="spellStart"/>
      <w:r w:rsidRPr="003C3389">
        <w:t>Bộ</w:t>
      </w:r>
      <w:proofErr w:type="spellEnd"/>
      <w:r w:rsidRPr="003C3389">
        <w:t xml:space="preserve"> </w:t>
      </w:r>
      <w:proofErr w:type="spellStart"/>
      <w:r w:rsidRPr="003C3389">
        <w:t>môn</w:t>
      </w:r>
      <w:proofErr w:type="spellEnd"/>
      <w:r w:rsidRPr="003C3389">
        <w:t xml:space="preserve"> ĐC-TVCT, </w:t>
      </w:r>
      <w:proofErr w:type="spellStart"/>
      <w:r w:rsidRPr="003C3389">
        <w:t>Khoa</w:t>
      </w:r>
      <w:proofErr w:type="spellEnd"/>
      <w:r w:rsidRPr="003C3389">
        <w:t xml:space="preserve"> ĐC, ĐH KHTN, ĐH QG HCM</w:t>
      </w:r>
      <w:r w:rsidRPr="003C3389">
        <w:rPr>
          <w:color w:val="000000" w:themeColor="text1"/>
        </w:rPr>
        <w:t>.</w:t>
      </w:r>
    </w:p>
    <w:p w:rsidR="00FE38CE" w:rsidRPr="003C3389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lang w:val="vi-VN"/>
        </w:rPr>
      </w:pPr>
      <w:r w:rsidRPr="003C3389">
        <w:rPr>
          <w:color w:val="000000" w:themeColor="text1"/>
          <w:lang w:val="vi-VN"/>
        </w:rPr>
        <w:t>E</w:t>
      </w:r>
      <w:r w:rsidR="003D73D3" w:rsidRPr="003C3389">
        <w:rPr>
          <w:color w:val="000000" w:themeColor="text1"/>
        </w:rPr>
        <w:t>mail:</w:t>
      </w:r>
      <w:r w:rsidR="00B97E46" w:rsidRPr="003C3389">
        <w:rPr>
          <w:color w:val="000000" w:themeColor="text1"/>
        </w:rPr>
        <w:tab/>
      </w:r>
      <w:r w:rsidR="00B97E46" w:rsidRPr="003C3389">
        <w:rPr>
          <w:color w:val="000000" w:themeColor="text1"/>
        </w:rPr>
        <w:tab/>
      </w:r>
      <w:r w:rsidR="00B97E46" w:rsidRPr="003C3389">
        <w:rPr>
          <w:color w:val="000000" w:themeColor="text1"/>
        </w:rPr>
        <w:tab/>
      </w:r>
      <w:r w:rsidRPr="003C3389">
        <w:rPr>
          <w:color w:val="000000" w:themeColor="text1"/>
        </w:rPr>
        <w:tab/>
      </w:r>
      <w:r w:rsidRPr="003C3389">
        <w:rPr>
          <w:color w:val="000000" w:themeColor="text1"/>
        </w:rPr>
        <w:tab/>
      </w:r>
      <w:r w:rsidRPr="003C3389">
        <w:rPr>
          <w:color w:val="000000" w:themeColor="text1"/>
          <w:lang w:val="vi-VN"/>
        </w:rPr>
        <w:t xml:space="preserve">Điện thoại: </w:t>
      </w:r>
      <w:r w:rsidR="00B97E46" w:rsidRPr="003C3389">
        <w:t>0904143542</w:t>
      </w:r>
    </w:p>
    <w:p w:rsidR="00FE38CE" w:rsidRPr="003C3389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proofErr w:type="spellStart"/>
      <w:r w:rsidRPr="003C3389">
        <w:rPr>
          <w:color w:val="000000" w:themeColor="text1"/>
        </w:rPr>
        <w:t>Các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hướng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nghiên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cứu</w:t>
      </w:r>
      <w:proofErr w:type="spellEnd"/>
      <w:r w:rsidRPr="003C3389">
        <w:rPr>
          <w:color w:val="000000" w:themeColor="text1"/>
        </w:rPr>
        <w:t xml:space="preserve"> </w:t>
      </w:r>
      <w:proofErr w:type="spellStart"/>
      <w:r w:rsidRPr="003C3389">
        <w:rPr>
          <w:color w:val="000000" w:themeColor="text1"/>
        </w:rPr>
        <w:t>chính</w:t>
      </w:r>
      <w:proofErr w:type="spellEnd"/>
      <w:r w:rsidRPr="003C3389">
        <w:rPr>
          <w:color w:val="000000" w:themeColor="text1"/>
        </w:rPr>
        <w:t xml:space="preserve">: </w:t>
      </w:r>
      <w:proofErr w:type="spellStart"/>
      <w:r w:rsidR="003D73D3" w:rsidRPr="003C3389">
        <w:rPr>
          <w:color w:val="000000" w:themeColor="text1"/>
        </w:rPr>
        <w:t>Trầm</w:t>
      </w:r>
      <w:proofErr w:type="spellEnd"/>
      <w:r w:rsidR="003D73D3" w:rsidRPr="003C3389">
        <w:rPr>
          <w:color w:val="000000" w:themeColor="text1"/>
        </w:rPr>
        <w:t xml:space="preserve"> </w:t>
      </w:r>
      <w:proofErr w:type="spellStart"/>
      <w:r w:rsidR="003D73D3" w:rsidRPr="003C3389">
        <w:rPr>
          <w:color w:val="000000" w:themeColor="text1"/>
        </w:rPr>
        <w:t>tích</w:t>
      </w:r>
      <w:proofErr w:type="spellEnd"/>
      <w:r w:rsidR="003D73D3" w:rsidRPr="003C3389">
        <w:rPr>
          <w:color w:val="000000" w:themeColor="text1"/>
        </w:rPr>
        <w:t xml:space="preserve">, </w:t>
      </w:r>
      <w:proofErr w:type="spellStart"/>
      <w:r w:rsidR="003D73D3" w:rsidRPr="003C3389">
        <w:rPr>
          <w:color w:val="000000" w:themeColor="text1"/>
        </w:rPr>
        <w:t>địa</w:t>
      </w:r>
      <w:proofErr w:type="spellEnd"/>
      <w:r w:rsidR="003D73D3" w:rsidRPr="003C3389">
        <w:rPr>
          <w:color w:val="000000" w:themeColor="text1"/>
        </w:rPr>
        <w:t xml:space="preserve"> </w:t>
      </w:r>
      <w:proofErr w:type="spellStart"/>
      <w:r w:rsidR="003D73D3" w:rsidRPr="003C3389">
        <w:rPr>
          <w:color w:val="000000" w:themeColor="text1"/>
        </w:rPr>
        <w:t>chất</w:t>
      </w:r>
      <w:proofErr w:type="spellEnd"/>
      <w:r w:rsidR="003D73D3" w:rsidRPr="003C3389">
        <w:rPr>
          <w:color w:val="000000" w:themeColor="text1"/>
        </w:rPr>
        <w:t xml:space="preserve"> </w:t>
      </w:r>
      <w:proofErr w:type="spellStart"/>
      <w:r w:rsidR="003D73D3" w:rsidRPr="003C3389">
        <w:rPr>
          <w:color w:val="000000" w:themeColor="text1"/>
        </w:rPr>
        <w:t>dầu</w:t>
      </w:r>
      <w:proofErr w:type="spellEnd"/>
      <w:r w:rsidR="003D73D3" w:rsidRPr="003C3389">
        <w:rPr>
          <w:color w:val="000000" w:themeColor="text1"/>
        </w:rPr>
        <w:t xml:space="preserve"> </w:t>
      </w:r>
      <w:proofErr w:type="spellStart"/>
      <w:r w:rsidR="003D73D3" w:rsidRPr="003C3389">
        <w:rPr>
          <w:color w:val="000000" w:themeColor="text1"/>
        </w:rPr>
        <w:t>khí</w:t>
      </w:r>
      <w:proofErr w:type="spellEnd"/>
      <w:r w:rsidR="003D73D3" w:rsidRPr="003C3389">
        <w:rPr>
          <w:color w:val="000000" w:themeColor="text1"/>
        </w:rPr>
        <w:t xml:space="preserve">, </w:t>
      </w:r>
      <w:proofErr w:type="spellStart"/>
      <w:r w:rsidR="003D73D3" w:rsidRPr="003C3389">
        <w:rPr>
          <w:color w:val="000000" w:themeColor="text1"/>
        </w:rPr>
        <w:t>địa</w:t>
      </w:r>
      <w:proofErr w:type="spellEnd"/>
      <w:r w:rsidR="003D73D3" w:rsidRPr="003C3389">
        <w:rPr>
          <w:color w:val="000000" w:themeColor="text1"/>
        </w:rPr>
        <w:t xml:space="preserve"> </w:t>
      </w:r>
      <w:proofErr w:type="spellStart"/>
      <w:r w:rsidR="003D73D3" w:rsidRPr="003C3389">
        <w:rPr>
          <w:color w:val="000000" w:themeColor="text1"/>
        </w:rPr>
        <w:t>chất</w:t>
      </w:r>
      <w:proofErr w:type="spellEnd"/>
      <w:r w:rsidR="003D73D3" w:rsidRPr="003C3389">
        <w:rPr>
          <w:color w:val="000000" w:themeColor="text1"/>
        </w:rPr>
        <w:t xml:space="preserve"> </w:t>
      </w:r>
      <w:proofErr w:type="spellStart"/>
      <w:r w:rsidR="003D73D3" w:rsidRPr="003C3389">
        <w:rPr>
          <w:color w:val="000000" w:themeColor="text1"/>
        </w:rPr>
        <w:t>biển</w:t>
      </w:r>
      <w:proofErr w:type="spellEnd"/>
    </w:p>
    <w:p w:rsidR="00555CAB" w:rsidRPr="003C3389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C338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proofErr w:type="spellStart"/>
      <w:r w:rsidR="00140790" w:rsidRPr="003C3389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140790" w:rsidRPr="003C338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40790" w:rsidRPr="003C3389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r w:rsidR="00140790" w:rsidRPr="003C3389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140790" w:rsidRPr="003C3389">
        <w:rPr>
          <w:rFonts w:ascii="Times New Roman" w:hAnsi="Times New Roman"/>
          <w:i/>
          <w:color w:val="000000" w:themeColor="text1"/>
          <w:sz w:val="24"/>
          <w:szCs w:val="24"/>
        </w:rPr>
        <w:t>n</w:t>
      </w:r>
      <w:r w:rsidR="00555CAB" w:rsidRPr="003C3389">
        <w:rPr>
          <w:rFonts w:ascii="Times New Roman" w:hAnsi="Times New Roman"/>
          <w:i/>
          <w:color w:val="000000" w:themeColor="text1"/>
          <w:sz w:val="24"/>
          <w:szCs w:val="24"/>
        </w:rPr>
        <w:t>gày</w:t>
      </w:r>
      <w:proofErr w:type="spellEnd"/>
      <w:r w:rsidR="00555CAB" w:rsidRPr="003C3389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3C3389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3C3389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3C3389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3C338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3C3389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3C3389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3C3389" w:rsidTr="003D73D3">
        <w:tc>
          <w:tcPr>
            <w:tcW w:w="1985" w:type="dxa"/>
          </w:tcPr>
          <w:p w:rsidR="00B607ED" w:rsidRPr="003C338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2835" w:type="dxa"/>
          </w:tcPr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C338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3C338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</w:tc>
        <w:tc>
          <w:tcPr>
            <w:tcW w:w="1701" w:type="dxa"/>
          </w:tcPr>
          <w:p w:rsidR="00B607ED" w:rsidRPr="003C3389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3C3389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B607ED" w:rsidRPr="003C338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3C3389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3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B607ED" w:rsidRPr="003C3389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D73D3" w:rsidRPr="003C3389" w:rsidRDefault="003D73D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D73D3" w:rsidRPr="003C3389" w:rsidRDefault="003D73D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3C3389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3C3389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3C3389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3C3389" w:rsidSect="00FE38CE">
      <w:footerReference w:type="even" r:id="rId13"/>
      <w:footerReference w:type="defaul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99" w:rsidRDefault="008C0B99">
      <w:r>
        <w:separator/>
      </w:r>
    </w:p>
  </w:endnote>
  <w:endnote w:type="continuationSeparator" w:id="0">
    <w:p w:rsidR="008C0B99" w:rsidRDefault="008C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F6" w:rsidRDefault="009C5A6D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12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2F6" w:rsidRDefault="004B1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F6" w:rsidRPr="00885988" w:rsidRDefault="009C5A6D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4B12F6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71D31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99" w:rsidRDefault="008C0B99">
      <w:r>
        <w:separator/>
      </w:r>
    </w:p>
  </w:footnote>
  <w:footnote w:type="continuationSeparator" w:id="0">
    <w:p w:rsidR="008C0B99" w:rsidRDefault="008C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F662D"/>
    <w:multiLevelType w:val="multilevel"/>
    <w:tmpl w:val="2A0EBC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9B05243"/>
    <w:multiLevelType w:val="multilevel"/>
    <w:tmpl w:val="1F9862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3185F"/>
    <w:multiLevelType w:val="multilevel"/>
    <w:tmpl w:val="57D28D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2A4B91"/>
    <w:multiLevelType w:val="multilevel"/>
    <w:tmpl w:val="7248B6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40F85"/>
    <w:multiLevelType w:val="multilevel"/>
    <w:tmpl w:val="45565CC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A4959"/>
    <w:multiLevelType w:val="multilevel"/>
    <w:tmpl w:val="4906DB4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20B5B51"/>
    <w:multiLevelType w:val="hybridMultilevel"/>
    <w:tmpl w:val="08528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2C157D"/>
    <w:multiLevelType w:val="multilevel"/>
    <w:tmpl w:val="2726368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85D35"/>
    <w:multiLevelType w:val="multilevel"/>
    <w:tmpl w:val="E65CF7E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6FA428F"/>
    <w:multiLevelType w:val="multilevel"/>
    <w:tmpl w:val="716A8DC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BA143A1"/>
    <w:multiLevelType w:val="hybridMultilevel"/>
    <w:tmpl w:val="50DA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6"/>
  </w:num>
  <w:num w:numId="5">
    <w:abstractNumId w:val="17"/>
  </w:num>
  <w:num w:numId="6">
    <w:abstractNumId w:val="5"/>
  </w:num>
  <w:num w:numId="7">
    <w:abstractNumId w:val="6"/>
  </w:num>
  <w:num w:numId="8">
    <w:abstractNumId w:val="23"/>
  </w:num>
  <w:num w:numId="9">
    <w:abstractNumId w:val="24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11"/>
  </w:num>
  <w:num w:numId="13">
    <w:abstractNumId w:val="13"/>
  </w:num>
  <w:num w:numId="14">
    <w:abstractNumId w:val="2"/>
  </w:num>
  <w:num w:numId="15">
    <w:abstractNumId w:val="18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4"/>
  </w:num>
  <w:num w:numId="21">
    <w:abstractNumId w:val="21"/>
  </w:num>
  <w:num w:numId="22">
    <w:abstractNumId w:val="3"/>
  </w:num>
  <w:num w:numId="23">
    <w:abstractNumId w:val="12"/>
  </w:num>
  <w:num w:numId="24">
    <w:abstractNumId w:val="19"/>
  </w:num>
  <w:num w:numId="25">
    <w:abstractNumId w:val="16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5EE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37616"/>
    <w:rsid w:val="00140790"/>
    <w:rsid w:val="00143507"/>
    <w:rsid w:val="00146ADC"/>
    <w:rsid w:val="001479D1"/>
    <w:rsid w:val="0015124A"/>
    <w:rsid w:val="001566C9"/>
    <w:rsid w:val="00157384"/>
    <w:rsid w:val="00162F52"/>
    <w:rsid w:val="00170714"/>
    <w:rsid w:val="001756D2"/>
    <w:rsid w:val="001769A4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7B1C"/>
    <w:rsid w:val="0021002C"/>
    <w:rsid w:val="00212C12"/>
    <w:rsid w:val="002155ED"/>
    <w:rsid w:val="002172BA"/>
    <w:rsid w:val="00217A54"/>
    <w:rsid w:val="002217BB"/>
    <w:rsid w:val="00226810"/>
    <w:rsid w:val="00247EE1"/>
    <w:rsid w:val="002564A5"/>
    <w:rsid w:val="002637DF"/>
    <w:rsid w:val="0026630A"/>
    <w:rsid w:val="0027073B"/>
    <w:rsid w:val="00270C48"/>
    <w:rsid w:val="00270CBA"/>
    <w:rsid w:val="00282191"/>
    <w:rsid w:val="00285934"/>
    <w:rsid w:val="002861A4"/>
    <w:rsid w:val="002A15AA"/>
    <w:rsid w:val="002B499C"/>
    <w:rsid w:val="002C0E7C"/>
    <w:rsid w:val="002C77FC"/>
    <w:rsid w:val="002D1C03"/>
    <w:rsid w:val="002D5507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52B91"/>
    <w:rsid w:val="003637E0"/>
    <w:rsid w:val="00364A4F"/>
    <w:rsid w:val="00364F92"/>
    <w:rsid w:val="003737EA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66B"/>
    <w:rsid w:val="003A59FD"/>
    <w:rsid w:val="003A66C2"/>
    <w:rsid w:val="003B4AE7"/>
    <w:rsid w:val="003C2CE0"/>
    <w:rsid w:val="003C3389"/>
    <w:rsid w:val="003C784F"/>
    <w:rsid w:val="003D13F7"/>
    <w:rsid w:val="003D4E42"/>
    <w:rsid w:val="003D73D3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2084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79B2"/>
    <w:rsid w:val="004B12F6"/>
    <w:rsid w:val="004B38DB"/>
    <w:rsid w:val="004B675A"/>
    <w:rsid w:val="004C06E4"/>
    <w:rsid w:val="004C1AEF"/>
    <w:rsid w:val="004D6E76"/>
    <w:rsid w:val="004E07E5"/>
    <w:rsid w:val="004E1BFD"/>
    <w:rsid w:val="004E7289"/>
    <w:rsid w:val="004F151E"/>
    <w:rsid w:val="00513772"/>
    <w:rsid w:val="00513BC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C89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D4142"/>
    <w:rsid w:val="005D6F93"/>
    <w:rsid w:val="005F737C"/>
    <w:rsid w:val="00602224"/>
    <w:rsid w:val="006028C8"/>
    <w:rsid w:val="00604C3D"/>
    <w:rsid w:val="0061200B"/>
    <w:rsid w:val="00627EC5"/>
    <w:rsid w:val="006357A7"/>
    <w:rsid w:val="006379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7AB8"/>
    <w:rsid w:val="00706A52"/>
    <w:rsid w:val="00714AA6"/>
    <w:rsid w:val="00715C1E"/>
    <w:rsid w:val="007240BB"/>
    <w:rsid w:val="00732026"/>
    <w:rsid w:val="007430DC"/>
    <w:rsid w:val="007464C2"/>
    <w:rsid w:val="00750FBD"/>
    <w:rsid w:val="00755263"/>
    <w:rsid w:val="007558F6"/>
    <w:rsid w:val="00757138"/>
    <w:rsid w:val="00760CF2"/>
    <w:rsid w:val="007633DE"/>
    <w:rsid w:val="00773537"/>
    <w:rsid w:val="00785FF6"/>
    <w:rsid w:val="00793981"/>
    <w:rsid w:val="007A358C"/>
    <w:rsid w:val="007B1880"/>
    <w:rsid w:val="007C2649"/>
    <w:rsid w:val="007C31AB"/>
    <w:rsid w:val="007D4AEA"/>
    <w:rsid w:val="007D7154"/>
    <w:rsid w:val="007D767A"/>
    <w:rsid w:val="007E168B"/>
    <w:rsid w:val="007E277B"/>
    <w:rsid w:val="007F06D2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42D8"/>
    <w:rsid w:val="0086722A"/>
    <w:rsid w:val="00871FF3"/>
    <w:rsid w:val="00874FC2"/>
    <w:rsid w:val="00881A75"/>
    <w:rsid w:val="0088276B"/>
    <w:rsid w:val="00885988"/>
    <w:rsid w:val="008923CC"/>
    <w:rsid w:val="008941EF"/>
    <w:rsid w:val="008966F0"/>
    <w:rsid w:val="00896F42"/>
    <w:rsid w:val="008B7A83"/>
    <w:rsid w:val="008C0B99"/>
    <w:rsid w:val="008C2A53"/>
    <w:rsid w:val="008D4C6F"/>
    <w:rsid w:val="008D7E89"/>
    <w:rsid w:val="008E2326"/>
    <w:rsid w:val="008E45EC"/>
    <w:rsid w:val="008F3ECF"/>
    <w:rsid w:val="00911161"/>
    <w:rsid w:val="009232E2"/>
    <w:rsid w:val="009260DB"/>
    <w:rsid w:val="0093213D"/>
    <w:rsid w:val="00940788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C5A6D"/>
    <w:rsid w:val="009E0C61"/>
    <w:rsid w:val="009E2CEF"/>
    <w:rsid w:val="009E441D"/>
    <w:rsid w:val="009E67E1"/>
    <w:rsid w:val="00A11002"/>
    <w:rsid w:val="00A15B4E"/>
    <w:rsid w:val="00A21358"/>
    <w:rsid w:val="00A30CD4"/>
    <w:rsid w:val="00A36A18"/>
    <w:rsid w:val="00A46DED"/>
    <w:rsid w:val="00A57539"/>
    <w:rsid w:val="00A60629"/>
    <w:rsid w:val="00A729EB"/>
    <w:rsid w:val="00A80552"/>
    <w:rsid w:val="00A83E45"/>
    <w:rsid w:val="00A864EF"/>
    <w:rsid w:val="00A879D4"/>
    <w:rsid w:val="00A96A04"/>
    <w:rsid w:val="00A97409"/>
    <w:rsid w:val="00AA6FDC"/>
    <w:rsid w:val="00AB0084"/>
    <w:rsid w:val="00AB6FBC"/>
    <w:rsid w:val="00AC3B1C"/>
    <w:rsid w:val="00AC4873"/>
    <w:rsid w:val="00AD4504"/>
    <w:rsid w:val="00AE0CB9"/>
    <w:rsid w:val="00AE280C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0D53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8FB"/>
    <w:rsid w:val="00B47FA7"/>
    <w:rsid w:val="00B52BEE"/>
    <w:rsid w:val="00B553C5"/>
    <w:rsid w:val="00B56A71"/>
    <w:rsid w:val="00B607ED"/>
    <w:rsid w:val="00B64FAF"/>
    <w:rsid w:val="00B657D5"/>
    <w:rsid w:val="00B712E4"/>
    <w:rsid w:val="00B91CF4"/>
    <w:rsid w:val="00B96CF2"/>
    <w:rsid w:val="00B97E46"/>
    <w:rsid w:val="00BA038F"/>
    <w:rsid w:val="00BA37A4"/>
    <w:rsid w:val="00BA48FB"/>
    <w:rsid w:val="00BB6A36"/>
    <w:rsid w:val="00BC1D73"/>
    <w:rsid w:val="00BC6AB7"/>
    <w:rsid w:val="00BD5235"/>
    <w:rsid w:val="00BE0243"/>
    <w:rsid w:val="00BF3FB5"/>
    <w:rsid w:val="00BF58CD"/>
    <w:rsid w:val="00BF7081"/>
    <w:rsid w:val="00BF77FB"/>
    <w:rsid w:val="00C0024F"/>
    <w:rsid w:val="00C068F7"/>
    <w:rsid w:val="00C073F5"/>
    <w:rsid w:val="00C1067A"/>
    <w:rsid w:val="00C1192D"/>
    <w:rsid w:val="00C13BE4"/>
    <w:rsid w:val="00C1540F"/>
    <w:rsid w:val="00C3034A"/>
    <w:rsid w:val="00C359E0"/>
    <w:rsid w:val="00C402A8"/>
    <w:rsid w:val="00C44B71"/>
    <w:rsid w:val="00C45876"/>
    <w:rsid w:val="00C46FB5"/>
    <w:rsid w:val="00C47B4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D6224"/>
    <w:rsid w:val="00CE2D1E"/>
    <w:rsid w:val="00D06523"/>
    <w:rsid w:val="00D12728"/>
    <w:rsid w:val="00D127F7"/>
    <w:rsid w:val="00D36FB2"/>
    <w:rsid w:val="00D40168"/>
    <w:rsid w:val="00D51E70"/>
    <w:rsid w:val="00D529B4"/>
    <w:rsid w:val="00D60ABD"/>
    <w:rsid w:val="00D71D31"/>
    <w:rsid w:val="00D76B02"/>
    <w:rsid w:val="00D806AD"/>
    <w:rsid w:val="00D962B0"/>
    <w:rsid w:val="00DA1532"/>
    <w:rsid w:val="00DA4A28"/>
    <w:rsid w:val="00DA676B"/>
    <w:rsid w:val="00DB4420"/>
    <w:rsid w:val="00DB746B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05717"/>
    <w:rsid w:val="00E1059A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927F4"/>
    <w:rsid w:val="00EA1F10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7BBD"/>
    <w:rsid w:val="00F32625"/>
    <w:rsid w:val="00F34CA3"/>
    <w:rsid w:val="00F351F4"/>
    <w:rsid w:val="00F3780D"/>
    <w:rsid w:val="00F40A17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B58C5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8FCB4EB5-F935-4BDB-BC9F-D7834D3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7E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E76"/>
    <w:rPr>
      <w:rFonts w:ascii=".VnTime" w:hAnsi=".VnTime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E76"/>
    <w:rPr>
      <w:rFonts w:ascii=".VnTime" w:hAnsi=".VnTime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76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A9740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97E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addmd">
    <w:name w:val="addmd"/>
    <w:basedOn w:val="DefaultParagraphFont"/>
    <w:rsid w:val="004B12F6"/>
  </w:style>
  <w:style w:type="character" w:styleId="Strong">
    <w:name w:val="Strong"/>
    <w:uiPriority w:val="22"/>
    <w:qFormat/>
    <w:rsid w:val="004B12F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2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.wikipedia.org/wiki/N%C6%B0%E1%BB%9B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.123mua.com.vn/dia-chat-thuy-van-ung-dung/xem-gWKMCAXTCfGbXFf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.wikipedia.org/wiki/Tr%C3%A1i_%C4%90%E1%BA%A5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.wikipedia.org/wiki/L%E1%BB%8Bch_s%E1%BB%AD_Tr%C3%A1i_%C4%90%E1%BA%A5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.wikipedia.org/wiki/%C4%90%E1%BA%A5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B4BF-1E66-4938-BA2E-4CB2702D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7389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6</cp:revision>
  <cp:lastPrinted>2017-12-22T07:16:00Z</cp:lastPrinted>
  <dcterms:created xsi:type="dcterms:W3CDTF">2017-07-17T08:04:00Z</dcterms:created>
  <dcterms:modified xsi:type="dcterms:W3CDTF">2017-12-22T09:10:00Z</dcterms:modified>
</cp:coreProperties>
</file>